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tabs>
          <w:tab w:val="left" w:pos="1701" w:leader="none"/>
          <w:tab w:val="left" w:pos="5812" w:leader="none"/>
        </w:tabs>
        <w:rPr/>
      </w:pPr>
      <w:r>
        <w:rPr/>
      </w:r>
    </w:p>
    <w:p>
      <w:pPr>
        <w:sectPr>
          <w:headerReference w:type="first" r:id="rId2"/>
          <w:footerReference w:type="default" r:id="rId3"/>
          <w:footerReference w:type="first" r:id="rId4"/>
          <w:type w:val="nextPage"/>
          <w:pgSz w:w="11906" w:h="16838"/>
          <w:pgMar w:left="1418" w:right="567" w:gutter="0" w:header="567" w:top="2126" w:footer="284" w:bottom="851"/>
          <w:pgNumType w:fmt="decimal"/>
          <w:formProt w:val="false"/>
          <w:titlePg/>
          <w:textDirection w:val="lrTb"/>
          <w:docGrid w:type="default" w:linePitch="600" w:charSpace="40960"/>
        </w:sectPr>
      </w:pPr>
    </w:p>
    <w:p>
      <w:pPr>
        <w:pStyle w:val="Napdis1bezsla"/>
        <w:rPr/>
      </w:pPr>
      <w:r>
        <w:rPr/>
        <w:t>Školní řád</w:t>
      </w:r>
    </w:p>
    <w:sdt>
      <w:sdtPr>
        <w:docPartObj>
          <w:docPartGallery w:val="Table of Contents"/>
          <w:docPartUnique w:val="true"/>
        </w:docPartObj>
      </w:sdtPr>
      <w:sdtContent>
        <w:p>
          <w:pPr>
            <w:pStyle w:val="Obsah1"/>
            <w:tabs>
              <w:tab w:val="left" w:pos="332" w:leader="none"/>
              <w:tab w:val="right" w:pos="9911" w:leader="none"/>
            </w:tabs>
            <w:rPr>
              <w:rFonts w:eastAsia="" w:cs="" w:cstheme="minorBidi" w:eastAsiaTheme="minorEastAsia"/>
              <w:b w:val="false"/>
              <w:b w:val="false"/>
              <w:bCs w:val="false"/>
              <w:caps w:val="false"/>
              <w:smallCaps w:val="false"/>
              <w:u w:val="none"/>
              <w:lang w:eastAsia="cs-CZ"/>
            </w:rPr>
          </w:pPr>
          <w:r>
            <w:fldChar w:fldCharType="begin"/>
          </w:r>
          <w:r>
            <w:rPr>
              <w:webHidden/>
              <w:rStyle w:val="Odkaznarejstk"/>
              <w:vanish w:val="false"/>
            </w:rPr>
            <w:instrText xml:space="preserve"> TOC \z \o "1-3" \u \h</w:instrText>
          </w:r>
          <w:r>
            <w:rPr>
              <w:webHidden/>
              <w:rStyle w:val="Odkaznarejstk"/>
              <w:vanish w:val="false"/>
            </w:rPr>
            <w:fldChar w:fldCharType="separate"/>
          </w:r>
          <w:hyperlink w:anchor="_Toc125229643">
            <w:r>
              <w:rPr>
                <w:webHidden/>
                <w:rStyle w:val="Odkaznarejstk"/>
                <w:vanish w:val="false"/>
              </w:rPr>
              <w:t>1</w:t>
            </w:r>
            <w:r>
              <w:rPr>
                <w:rStyle w:val="Odkaznarejstk"/>
                <w:rFonts w:eastAsia="" w:cs="" w:cstheme="minorBidi" w:eastAsiaTheme="minorEastAsia"/>
                <w:b w:val="false"/>
                <w:bCs w:val="false"/>
                <w:caps w:val="false"/>
                <w:smallCaps w:val="false"/>
                <w:u w:val="none"/>
                <w:lang w:eastAsia="cs-CZ"/>
              </w:rPr>
              <w:tab/>
            </w:r>
            <w:r>
              <w:rPr>
                <w:webHidden/>
              </w:rPr>
              <w:fldChar w:fldCharType="begin"/>
            </w:r>
            <w:r>
              <w:rPr>
                <w:webHidden/>
              </w:rPr>
              <w:instrText xml:space="preserve">PAGEREF _Toc125229643 \h</w:instrText>
            </w:r>
            <w:r>
              <w:rPr>
                <w:webHidden/>
              </w:rPr>
              <w:fldChar w:fldCharType="separate"/>
            </w:r>
            <w:r>
              <w:rPr>
                <w:rStyle w:val="Odkaznarejstk"/>
              </w:rPr>
              <w:t>Obecná ustanovení školního řádu</w:t>
              <w:tab/>
              <w:t>3</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44">
            <w:r>
              <w:rPr>
                <w:webHidden/>
                <w:rStyle w:val="Odkaznarejstk"/>
                <w:vanish w:val="false"/>
              </w:rPr>
              <w:t>1.1</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_Toc125229644 \h</w:instrText>
            </w:r>
            <w:r>
              <w:rPr>
                <w:webHidden/>
              </w:rPr>
              <w:fldChar w:fldCharType="separate"/>
            </w:r>
            <w:r>
              <w:rPr>
                <w:rStyle w:val="Odkaznarejstk"/>
              </w:rPr>
              <w:t>Práva a povinnosti žáků a jejich zákonných zástupců</w:t>
              <w:tab/>
              <w:t>3</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45">
            <w:r>
              <w:rPr>
                <w:webHidden/>
                <w:rStyle w:val="Odkaznarejstk"/>
                <w:vanish w:val="false"/>
              </w:rPr>
              <w:t>1.2</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_Toc125229645 \h</w:instrText>
            </w:r>
            <w:r>
              <w:rPr>
                <w:webHidden/>
              </w:rPr>
              <w:fldChar w:fldCharType="separate"/>
            </w:r>
            <w:r>
              <w:rPr>
                <w:rStyle w:val="Odkaznarejstk"/>
              </w:rPr>
              <w:t>Pravidla vzájemných vztahů žáků a jejich zákonných zástupců se zaměstnanci ve škole</w:t>
              <w:tab/>
              <w:t>4</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46">
            <w:r>
              <w:rPr>
                <w:webHidden/>
                <w:rStyle w:val="Odkaznarejstk"/>
                <w:vanish w:val="false"/>
              </w:rPr>
              <w:t>1.3</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_Toc125229646 \h</w:instrText>
            </w:r>
            <w:r>
              <w:rPr>
                <w:webHidden/>
              </w:rPr>
              <w:fldChar w:fldCharType="separate"/>
            </w:r>
            <w:r>
              <w:rPr>
                <w:rStyle w:val="Odkaznarejstk"/>
              </w:rPr>
              <w:t>Podmínky zajištění bezpečnosti a ochrany zdraví žáků</w:t>
              <w:tab/>
              <w:t>4</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47">
            <w:r>
              <w:rPr>
                <w:webHidden/>
                <w:rStyle w:val="Odkaznarejstk"/>
                <w:vanish w:val="false"/>
              </w:rPr>
              <w:t>1.4</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_Toc125229647 \h</w:instrText>
            </w:r>
            <w:r>
              <w:rPr>
                <w:webHidden/>
              </w:rPr>
              <w:fldChar w:fldCharType="separate"/>
            </w:r>
            <w:r>
              <w:rPr>
                <w:rStyle w:val="Odkaznarejstk"/>
              </w:rPr>
              <w:t>Ochrana žáků před sociálně patologickými jevy a před projevy diskriminace, nepřátelství nebo násilí</w:t>
              <w:tab/>
              <w:t>6</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48">
            <w:r>
              <w:rPr>
                <w:webHidden/>
                <w:rStyle w:val="Odkaznarejstk"/>
                <w:vanish w:val="false"/>
              </w:rPr>
              <w:t>1.5</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_Toc125229648 \h</w:instrText>
            </w:r>
            <w:r>
              <w:rPr>
                <w:webHidden/>
              </w:rPr>
              <w:fldChar w:fldCharType="separate"/>
            </w:r>
            <w:r>
              <w:rPr>
                <w:rStyle w:val="Odkaznarejstk"/>
              </w:rPr>
              <w:t>Podmínky zacházení s majetkem školy ze strany žáků</w:t>
              <w:tab/>
              <w:t>6</w:t>
            </w:r>
            <w:r>
              <w:rPr>
                <w:webHidden/>
              </w:rPr>
              <w:fldChar w:fldCharType="end"/>
            </w:r>
          </w:hyperlink>
        </w:p>
        <w:p>
          <w:pPr>
            <w:pStyle w:val="Obsah1"/>
            <w:tabs>
              <w:tab w:val="left" w:pos="332" w:leader="none"/>
              <w:tab w:val="right" w:pos="9911" w:leader="none"/>
            </w:tabs>
            <w:rPr>
              <w:rFonts w:eastAsia="" w:cs="" w:cstheme="minorBidi" w:eastAsiaTheme="minorEastAsia"/>
              <w:b w:val="false"/>
              <w:b w:val="false"/>
              <w:bCs w:val="false"/>
              <w:caps w:val="false"/>
              <w:smallCaps w:val="false"/>
              <w:u w:val="none"/>
              <w:lang w:eastAsia="cs-CZ"/>
            </w:rPr>
          </w:pPr>
          <w:hyperlink w:anchor="_Toc125229649">
            <w:r>
              <w:rPr>
                <w:webHidden/>
                <w:rStyle w:val="Odkaznarejstk"/>
                <w:vanish w:val="false"/>
              </w:rPr>
              <w:t>2</w:t>
            </w:r>
            <w:r>
              <w:rPr>
                <w:rStyle w:val="Odkaznarejstk"/>
                <w:rFonts w:eastAsia="" w:cs="" w:cstheme="minorBidi" w:eastAsiaTheme="minorEastAsia"/>
                <w:b w:val="false"/>
                <w:bCs w:val="false"/>
                <w:caps w:val="false"/>
                <w:smallCaps w:val="false"/>
                <w:u w:val="none"/>
                <w:lang w:eastAsia="cs-CZ"/>
              </w:rPr>
              <w:tab/>
            </w:r>
            <w:r>
              <w:rPr>
                <w:webHidden/>
              </w:rPr>
              <w:fldChar w:fldCharType="begin"/>
            </w:r>
            <w:r>
              <w:rPr>
                <w:webHidden/>
              </w:rPr>
              <w:instrText xml:space="preserve">PAGEREF _Toc125229649 \h</w:instrText>
            </w:r>
            <w:r>
              <w:rPr>
                <w:webHidden/>
              </w:rPr>
              <w:fldChar w:fldCharType="separate"/>
            </w:r>
            <w:r>
              <w:rPr>
                <w:rStyle w:val="Odkaznarejstk"/>
              </w:rPr>
              <w:t>Provoz a vnitřní režim školy</w:t>
              <w:tab/>
              <w:t>7</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50">
            <w:r>
              <w:rPr>
                <w:webHidden/>
                <w:rStyle w:val="Odkaznarejstk"/>
                <w:vanish w:val="false"/>
              </w:rPr>
              <w:t>2.1</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_Toc125229650 \h</w:instrText>
            </w:r>
            <w:r>
              <w:rPr>
                <w:webHidden/>
              </w:rPr>
              <w:fldChar w:fldCharType="separate"/>
            </w:r>
            <w:r>
              <w:rPr>
                <w:rStyle w:val="Odkaznarejstk"/>
              </w:rPr>
              <w:t>Docházka do školy a způsob omlouvání absencí žáků</w:t>
              <w:tab/>
              <w:t>7</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51">
            <w:r>
              <w:rPr>
                <w:webHidden/>
                <w:rStyle w:val="Odkaznarejstk"/>
                <w:vanish w:val="false"/>
              </w:rPr>
              <w:t>2.2</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_Toc125229651 \h</w:instrText>
            </w:r>
            <w:r>
              <w:rPr>
                <w:webHidden/>
              </w:rPr>
              <w:fldChar w:fldCharType="separate"/>
            </w:r>
            <w:r>
              <w:rPr>
                <w:rStyle w:val="Odkaznarejstk"/>
              </w:rPr>
              <w:t>Provoz a vnitřní režim školy</w:t>
              <w:tab/>
              <w:t>7</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52">
            <w:r>
              <w:rPr>
                <w:webHidden/>
                <w:rStyle w:val="Odkaznarejstk"/>
                <w:vanish w:val="false"/>
              </w:rPr>
              <w:t>2.3</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_Toc125229652 \h</w:instrText>
            </w:r>
            <w:r>
              <w:rPr>
                <w:webHidden/>
              </w:rPr>
              <w:fldChar w:fldCharType="separate"/>
            </w:r>
            <w:r>
              <w:rPr>
                <w:rStyle w:val="Odkaznarejstk"/>
              </w:rPr>
              <w:t>Prevence užívání návykových látek</w:t>
              <w:tab/>
              <w:t>8</w:t>
            </w:r>
            <w:r>
              <w:rPr>
                <w:webHidden/>
              </w:rPr>
              <w:fldChar w:fldCharType="end"/>
            </w:r>
          </w:hyperlink>
        </w:p>
        <w:p>
          <w:pPr>
            <w:pStyle w:val="Obsah1"/>
            <w:tabs>
              <w:tab w:val="left" w:pos="332" w:leader="none"/>
              <w:tab w:val="right" w:pos="9911" w:leader="none"/>
            </w:tabs>
            <w:rPr>
              <w:rFonts w:eastAsia="" w:cs="" w:cstheme="minorBidi" w:eastAsiaTheme="minorEastAsia"/>
              <w:b w:val="false"/>
              <w:b w:val="false"/>
              <w:bCs w:val="false"/>
              <w:caps w:val="false"/>
              <w:smallCaps w:val="false"/>
              <w:u w:val="none"/>
              <w:lang w:eastAsia="cs-CZ"/>
            </w:rPr>
          </w:pPr>
          <w:hyperlink w:anchor="_Toc125229653">
            <w:r>
              <w:rPr>
                <w:webHidden/>
                <w:rStyle w:val="Odkaznarejstk"/>
                <w:vanish w:val="false"/>
              </w:rPr>
              <w:t>3</w:t>
            </w:r>
            <w:r>
              <w:rPr>
                <w:rStyle w:val="Odkaznarejstk"/>
                <w:rFonts w:eastAsia="" w:cs="" w:cstheme="minorBidi" w:eastAsiaTheme="minorEastAsia"/>
                <w:b w:val="false"/>
                <w:bCs w:val="false"/>
                <w:caps w:val="false"/>
                <w:smallCaps w:val="false"/>
                <w:u w:val="none"/>
                <w:lang w:eastAsia="cs-CZ"/>
              </w:rPr>
              <w:tab/>
            </w:r>
            <w:r>
              <w:rPr>
                <w:webHidden/>
              </w:rPr>
              <w:fldChar w:fldCharType="begin"/>
            </w:r>
            <w:r>
              <w:rPr>
                <w:webHidden/>
              </w:rPr>
              <w:instrText xml:space="preserve">PAGEREF _Toc125229653 \h</w:instrText>
            </w:r>
            <w:r>
              <w:rPr>
                <w:webHidden/>
              </w:rPr>
              <w:fldChar w:fldCharType="separate"/>
            </w:r>
            <w:r>
              <w:rPr>
                <w:rStyle w:val="Odkaznarejstk"/>
              </w:rPr>
              <w:t>Pravidla pro hodnocení výsledků vzdělávání žáků</w:t>
              <w:tab/>
              <w:t>9</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54">
            <w:r>
              <w:rPr>
                <w:webHidden/>
                <w:rStyle w:val="Odkaznarejstk"/>
                <w:vanish w:val="false"/>
              </w:rPr>
              <w:t>3.1</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_Toc125229654 \h</w:instrText>
            </w:r>
            <w:r>
              <w:rPr>
                <w:webHidden/>
              </w:rPr>
              <w:fldChar w:fldCharType="separate"/>
            </w:r>
            <w:r>
              <w:rPr>
                <w:rStyle w:val="Odkaznarejstk"/>
              </w:rPr>
              <w:t>Zásady hodnocení průběhu a výsledku vzdělávání</w:t>
              <w:tab/>
              <w:t>9</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55">
            <w:r>
              <w:rPr>
                <w:webHidden/>
                <w:rStyle w:val="Odkaznarejstk"/>
                <w:vanish w:val="false"/>
              </w:rPr>
              <w:t>3.2</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_Toc125229655 \h</w:instrText>
            </w:r>
            <w:r>
              <w:rPr>
                <w:webHidden/>
              </w:rPr>
              <w:fldChar w:fldCharType="separate"/>
            </w:r>
            <w:r>
              <w:rPr>
                <w:rStyle w:val="Odkaznarejstk"/>
              </w:rPr>
              <w:t>Zásady pro hodnocení chování ve škole</w:t>
              <w:tab/>
              <w:t>10</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56">
            <w:r>
              <w:rPr>
                <w:webHidden/>
                <w:rStyle w:val="Odkaznarejstk"/>
                <w:vanish w:val="false"/>
              </w:rPr>
              <w:t>3.3</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_Toc125229656 \h</w:instrText>
            </w:r>
            <w:r>
              <w:rPr>
                <w:webHidden/>
              </w:rPr>
              <w:fldChar w:fldCharType="separate"/>
            </w:r>
            <w:r>
              <w:rPr>
                <w:rStyle w:val="Odkaznarejstk"/>
              </w:rPr>
              <w:t>Zásady a pravidla pro sebehodnocení žáků</w:t>
              <w:tab/>
              <w:t>10</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57">
            <w:r>
              <w:rPr>
                <w:webHidden/>
                <w:rStyle w:val="Odkaznarejstk"/>
                <w:vanish w:val="false"/>
              </w:rPr>
              <w:t>3.4</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_Toc125229657 \h</w:instrText>
            </w:r>
            <w:r>
              <w:rPr>
                <w:webHidden/>
              </w:rPr>
              <w:fldChar w:fldCharType="separate"/>
            </w:r>
            <w:r>
              <w:rPr>
                <w:rStyle w:val="Odkaznarejstk"/>
              </w:rPr>
              <w:t>Stupně hodnocení prospěchu</w:t>
              <w:tab/>
              <w:t>11</w:t>
            </w:r>
            <w:r>
              <w:rPr>
                <w:webHidden/>
              </w:rPr>
              <w:fldChar w:fldCharType="end"/>
            </w:r>
          </w:hyperlink>
        </w:p>
        <w:p>
          <w:pPr>
            <w:pStyle w:val="Obsah3"/>
            <w:tabs>
              <w:tab w:val="left" w:pos="666" w:leader="none"/>
              <w:tab w:val="right" w:pos="9911" w:leader="none"/>
            </w:tabs>
            <w:rPr>
              <w:rFonts w:eastAsia="" w:cs="" w:cstheme="minorBidi" w:eastAsiaTheme="minorEastAsia"/>
              <w:caps w:val="false"/>
              <w:smallCaps w:val="false"/>
              <w:lang w:eastAsia="cs-CZ"/>
            </w:rPr>
          </w:pPr>
          <w:hyperlink w:anchor="_Toc125229658">
            <w:r>
              <w:rPr>
                <w:webHidden/>
                <w:rStyle w:val="Odkaznarejstk"/>
                <w:vanish w:val="false"/>
              </w:rPr>
              <w:t>3.4.1</w:t>
            </w:r>
            <w:r>
              <w:rPr>
                <w:rStyle w:val="Odkaznarejstk"/>
                <w:rFonts w:eastAsia="" w:cs="" w:cstheme="minorBidi" w:eastAsiaTheme="minorEastAsia"/>
                <w:caps w:val="false"/>
                <w:smallCaps w:val="false"/>
                <w:lang w:eastAsia="cs-CZ"/>
              </w:rPr>
              <w:tab/>
            </w:r>
            <w:r>
              <w:rPr>
                <w:webHidden/>
              </w:rPr>
              <w:fldChar w:fldCharType="begin"/>
            </w:r>
            <w:r>
              <w:rPr>
                <w:webHidden/>
              </w:rPr>
              <w:instrText xml:space="preserve">PAGEREF _Toc125229658 \h</w:instrText>
            </w:r>
            <w:r>
              <w:rPr>
                <w:webHidden/>
              </w:rPr>
              <w:fldChar w:fldCharType="separate"/>
            </w:r>
            <w:r>
              <w:rPr>
                <w:rStyle w:val="Odkaznarejstk"/>
              </w:rPr>
              <w:t>Klasifikace ve vyučovacích předmětech teoretického vyučování</w:t>
              <w:tab/>
              <w:t>11</w:t>
            </w:r>
            <w:r>
              <w:rPr>
                <w:webHidden/>
              </w:rPr>
              <w:fldChar w:fldCharType="end"/>
            </w:r>
          </w:hyperlink>
        </w:p>
        <w:p>
          <w:pPr>
            <w:pStyle w:val="Obsah3"/>
            <w:tabs>
              <w:tab w:val="left" w:pos="666" w:leader="none"/>
              <w:tab w:val="right" w:pos="9911" w:leader="none"/>
            </w:tabs>
            <w:rPr>
              <w:rFonts w:eastAsia="" w:cs="" w:cstheme="minorBidi" w:eastAsiaTheme="minorEastAsia"/>
              <w:caps w:val="false"/>
              <w:smallCaps w:val="false"/>
              <w:lang w:eastAsia="cs-CZ"/>
            </w:rPr>
          </w:pPr>
          <w:hyperlink w:anchor="_Toc125229659">
            <w:r>
              <w:rPr>
                <w:webHidden/>
                <w:rStyle w:val="Odkaznarejstk"/>
                <w:vanish w:val="false"/>
              </w:rPr>
              <w:t>3.4.2</w:t>
            </w:r>
            <w:r>
              <w:rPr>
                <w:rStyle w:val="Odkaznarejstk"/>
                <w:rFonts w:eastAsia="" w:cs="" w:cstheme="minorBidi" w:eastAsiaTheme="minorEastAsia"/>
                <w:caps w:val="false"/>
                <w:smallCaps w:val="false"/>
                <w:lang w:eastAsia="cs-CZ"/>
              </w:rPr>
              <w:tab/>
            </w:r>
            <w:r>
              <w:rPr>
                <w:webHidden/>
              </w:rPr>
              <w:fldChar w:fldCharType="begin"/>
            </w:r>
            <w:r>
              <w:rPr>
                <w:webHidden/>
              </w:rPr>
              <w:instrText xml:space="preserve">PAGEREF _Toc125229659 \h</w:instrText>
            </w:r>
            <w:r>
              <w:rPr>
                <w:webHidden/>
              </w:rPr>
              <w:fldChar w:fldCharType="separate"/>
            </w:r>
            <w:r>
              <w:rPr>
                <w:rStyle w:val="Odkaznarejstk"/>
              </w:rPr>
              <w:t>Klasifikace v praktickém vyučování – odborném výcviku</w:t>
              <w:tab/>
              <w:t>13</w:t>
            </w:r>
            <w:r>
              <w:rPr>
                <w:webHidden/>
              </w:rPr>
              <w:fldChar w:fldCharType="end"/>
            </w:r>
          </w:hyperlink>
        </w:p>
        <w:p>
          <w:pPr>
            <w:pStyle w:val="Obsah3"/>
            <w:tabs>
              <w:tab w:val="left" w:pos="666" w:leader="none"/>
              <w:tab w:val="right" w:pos="9911" w:leader="none"/>
            </w:tabs>
            <w:rPr>
              <w:rFonts w:eastAsia="" w:cs="" w:cstheme="minorBidi" w:eastAsiaTheme="minorEastAsia"/>
              <w:caps w:val="false"/>
              <w:smallCaps w:val="false"/>
              <w:lang w:eastAsia="cs-CZ"/>
            </w:rPr>
          </w:pPr>
          <w:hyperlink w:anchor="_Toc125229660">
            <w:r>
              <w:rPr>
                <w:webHidden/>
                <w:rStyle w:val="Odkaznarejstk"/>
                <w:vanish w:val="false"/>
              </w:rPr>
              <w:t>3.4.3</w:t>
            </w:r>
            <w:r>
              <w:rPr>
                <w:rStyle w:val="Odkaznarejstk"/>
                <w:rFonts w:eastAsia="" w:cs="" w:cstheme="minorBidi" w:eastAsiaTheme="minorEastAsia"/>
                <w:caps w:val="false"/>
                <w:smallCaps w:val="false"/>
                <w:lang w:eastAsia="cs-CZ"/>
              </w:rPr>
              <w:tab/>
            </w:r>
            <w:r>
              <w:rPr>
                <w:webHidden/>
              </w:rPr>
              <w:fldChar w:fldCharType="begin"/>
            </w:r>
            <w:r>
              <w:rPr>
                <w:webHidden/>
              </w:rPr>
              <w:instrText xml:space="preserve">PAGEREF _Toc125229660 \h</w:instrText>
            </w:r>
            <w:r>
              <w:rPr>
                <w:webHidden/>
              </w:rPr>
              <w:fldChar w:fldCharType="separate"/>
            </w:r>
            <w:r>
              <w:rPr>
                <w:rStyle w:val="Odkaznarejstk"/>
              </w:rPr>
              <w:t>Klasifikace ve vyučovacích předmětech s převahou výchovného zaměření</w:t>
              <w:tab/>
              <w:t>14</w:t>
            </w:r>
            <w:r>
              <w:rPr>
                <w:webHidden/>
              </w:rPr>
              <w:fldChar w:fldCharType="end"/>
            </w:r>
          </w:hyperlink>
        </w:p>
        <w:p>
          <w:pPr>
            <w:pStyle w:val="Obsah3"/>
            <w:tabs>
              <w:tab w:val="left" w:pos="666" w:leader="none"/>
              <w:tab w:val="right" w:pos="9911" w:leader="none"/>
            </w:tabs>
            <w:rPr>
              <w:rFonts w:eastAsia="" w:cs="" w:cstheme="minorBidi" w:eastAsiaTheme="minorEastAsia"/>
              <w:caps w:val="false"/>
              <w:smallCaps w:val="false"/>
              <w:lang w:eastAsia="cs-CZ"/>
            </w:rPr>
          </w:pPr>
          <w:hyperlink w:anchor="_Toc125229661">
            <w:r>
              <w:rPr>
                <w:webHidden/>
                <w:rStyle w:val="Odkaznarejstk"/>
                <w:vanish w:val="false"/>
              </w:rPr>
              <w:t>3.4.4</w:t>
            </w:r>
            <w:r>
              <w:rPr>
                <w:rStyle w:val="Odkaznarejstk"/>
                <w:rFonts w:eastAsia="" w:cs="" w:cstheme="minorBidi" w:eastAsiaTheme="minorEastAsia"/>
                <w:caps w:val="false"/>
                <w:smallCaps w:val="false"/>
                <w:lang w:eastAsia="cs-CZ"/>
              </w:rPr>
              <w:tab/>
            </w:r>
            <w:r>
              <w:rPr>
                <w:webHidden/>
              </w:rPr>
              <w:fldChar w:fldCharType="begin"/>
            </w:r>
            <w:r>
              <w:rPr>
                <w:webHidden/>
              </w:rPr>
              <w:instrText xml:space="preserve">PAGEREF _Toc125229661 \h</w:instrText>
            </w:r>
            <w:r>
              <w:rPr>
                <w:webHidden/>
              </w:rPr>
              <w:fldChar w:fldCharType="separate"/>
            </w:r>
            <w:r>
              <w:rPr>
                <w:rStyle w:val="Odkaznarejstk"/>
              </w:rPr>
              <w:t>Průběh a způsob hodnocení ve vzdělávání podle individuálního vzdělávacího plánu</w:t>
              <w:tab/>
              <w:t>14</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62">
            <w:r>
              <w:rPr>
                <w:webHidden/>
                <w:rStyle w:val="Odkaznarejstk"/>
                <w:vanish w:val="false"/>
              </w:rPr>
              <w:t>3.5</w:t>
            </w:r>
          </w:hyperlink>
          <w:r>
            <w:rPr>
              <w:rFonts w:eastAsia="" w:cs="" w:cstheme="minorBidi" w:eastAsiaTheme="minorEastAsia"/>
              <w:b w:val="false"/>
              <w:bCs w:val="false"/>
              <w:caps w:val="false"/>
              <w:smallCaps w:val="false"/>
              <w:lang w:eastAsia="cs-CZ"/>
            </w:rPr>
            <w:tab/>
          </w:r>
          <w:r>
            <w:rPr/>
            <w:t>Stupně hodnocení chování</w:t>
            <w:tab/>
            <w:t>15</w:t>
          </w:r>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64">
            <w:r>
              <w:rPr>
                <w:webHidden/>
                <w:rStyle w:val="Odkaznarejstk"/>
                <w:vanish w:val="false"/>
              </w:rPr>
              <w:t>3.6</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_Toc125229664 \h</w:instrText>
            </w:r>
            <w:r>
              <w:rPr>
                <w:webHidden/>
              </w:rPr>
              <w:fldChar w:fldCharType="separate"/>
            </w:r>
            <w:r>
              <w:rPr>
                <w:rStyle w:val="Odkaznarejstk"/>
              </w:rPr>
              <w:t>Výchovná opatření</w:t>
              <w:tab/>
              <w:t>15</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65">
            <w:r>
              <w:rPr>
                <w:webHidden/>
                <w:rStyle w:val="Odkaznarejstk"/>
                <w:vanish w:val="false"/>
              </w:rPr>
              <w:t>3.7</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_Toc125229665 \h</w:instrText>
            </w:r>
            <w:r>
              <w:rPr>
                <w:webHidden/>
              </w:rPr>
              <w:fldChar w:fldCharType="separate"/>
            </w:r>
            <w:r>
              <w:rPr>
                <w:rStyle w:val="Odkaznarejstk"/>
              </w:rPr>
              <w:t>Způsob získávání podkladů pro hodnocení</w:t>
              <w:tab/>
              <w:t>16</w:t>
            </w:r>
            <w:r>
              <w:rPr>
                <w:webHidden/>
              </w:rPr>
              <w:fldChar w:fldCharType="end"/>
            </w:r>
          </w:hyperlink>
        </w:p>
        <w:p>
          <w:pPr>
            <w:pStyle w:val="Obsah2"/>
            <w:tabs>
              <w:tab w:val="left" w:pos="502" w:leader="none"/>
              <w:tab w:val="right" w:pos="9911" w:leader="none"/>
            </w:tabs>
            <w:rPr>
              <w:rFonts w:eastAsia="" w:cs="" w:cstheme="minorBidi" w:eastAsiaTheme="minorEastAsia"/>
              <w:b w:val="false"/>
              <w:b w:val="false"/>
              <w:bCs w:val="false"/>
              <w:caps w:val="false"/>
              <w:smallCaps w:val="false"/>
              <w:lang w:eastAsia="cs-CZ"/>
            </w:rPr>
          </w:pPr>
          <w:hyperlink w:anchor="_Toc125229666">
            <w:r>
              <w:rPr>
                <w:webHidden/>
                <w:rStyle w:val="Odkaznarejstk"/>
                <w:vanish w:val="false"/>
              </w:rPr>
              <w:t>3.8</w:t>
            </w:r>
            <w:r>
              <w:rPr>
                <w:rStyle w:val="Odkaznarejstk"/>
                <w:rFonts w:eastAsia="" w:cs="" w:cstheme="minorBidi" w:eastAsiaTheme="minorEastAsia"/>
                <w:b w:val="false"/>
                <w:bCs w:val="false"/>
                <w:caps w:val="false"/>
                <w:smallCaps w:val="false"/>
                <w:lang w:eastAsia="cs-CZ"/>
              </w:rPr>
              <w:tab/>
            </w:r>
            <w:r>
              <w:rPr>
                <w:webHidden/>
              </w:rPr>
              <w:fldChar w:fldCharType="begin"/>
            </w:r>
            <w:r>
              <w:rPr>
                <w:webHidden/>
              </w:rPr>
              <w:instrText xml:space="preserve">PAGEREF _Toc125229666 \h</w:instrText>
            </w:r>
            <w:r>
              <w:rPr>
                <w:webHidden/>
              </w:rPr>
              <w:fldChar w:fldCharType="separate"/>
            </w:r>
            <w:r>
              <w:rPr>
                <w:rStyle w:val="Odkaznarejstk"/>
              </w:rPr>
              <w:t>Komisionální a opravné zkoušky</w:t>
              <w:tab/>
              <w:t>17</w:t>
            </w:r>
            <w:r>
              <w:rPr>
                <w:webHidden/>
              </w:rPr>
              <w:fldChar w:fldCharType="end"/>
            </w:r>
          </w:hyperlink>
        </w:p>
        <w:p>
          <w:pPr>
            <w:pStyle w:val="Obsah3"/>
            <w:tabs>
              <w:tab w:val="left" w:pos="666" w:leader="none"/>
              <w:tab w:val="right" w:pos="9911" w:leader="none"/>
            </w:tabs>
            <w:rPr>
              <w:rFonts w:eastAsia="" w:cs="" w:cstheme="minorBidi" w:eastAsiaTheme="minorEastAsia"/>
              <w:caps w:val="false"/>
              <w:smallCaps w:val="false"/>
              <w:lang w:eastAsia="cs-CZ"/>
            </w:rPr>
          </w:pPr>
          <w:hyperlink w:anchor="_Toc125229667">
            <w:r>
              <w:rPr>
                <w:webHidden/>
                <w:rStyle w:val="Odkaznarejstk"/>
                <w:vanish w:val="false"/>
              </w:rPr>
              <w:t>3.8.1</w:t>
            </w:r>
            <w:r>
              <w:rPr>
                <w:rStyle w:val="Odkaznarejstk"/>
                <w:rFonts w:eastAsia="" w:cs="" w:cstheme="minorBidi" w:eastAsiaTheme="minorEastAsia"/>
                <w:caps w:val="false"/>
                <w:smallCaps w:val="false"/>
                <w:lang w:eastAsia="cs-CZ"/>
              </w:rPr>
              <w:tab/>
            </w:r>
            <w:r>
              <w:rPr>
                <w:webHidden/>
              </w:rPr>
              <w:fldChar w:fldCharType="begin"/>
            </w:r>
            <w:r>
              <w:rPr>
                <w:webHidden/>
              </w:rPr>
              <w:instrText xml:space="preserve">PAGEREF _Toc125229667 \h</w:instrText>
            </w:r>
            <w:r>
              <w:rPr>
                <w:webHidden/>
              </w:rPr>
              <w:fldChar w:fldCharType="separate"/>
            </w:r>
            <w:r>
              <w:rPr>
                <w:rStyle w:val="Odkaznarejstk"/>
              </w:rPr>
              <w:t>Komisionální zkouška</w:t>
              <w:tab/>
              <w:t>17</w:t>
            </w:r>
            <w:r>
              <w:rPr>
                <w:webHidden/>
              </w:rPr>
              <w:fldChar w:fldCharType="end"/>
            </w:r>
          </w:hyperlink>
        </w:p>
        <w:p>
          <w:pPr>
            <w:pStyle w:val="Obsah3"/>
            <w:tabs>
              <w:tab w:val="left" w:pos="666" w:leader="none"/>
              <w:tab w:val="right" w:pos="9911" w:leader="none"/>
            </w:tabs>
            <w:rPr>
              <w:rFonts w:eastAsia="" w:cs="" w:cstheme="minorBidi" w:eastAsiaTheme="minorEastAsia"/>
              <w:caps w:val="false"/>
              <w:smallCaps w:val="false"/>
              <w:lang w:eastAsia="cs-CZ"/>
            </w:rPr>
          </w:pPr>
          <w:hyperlink w:anchor="_Toc125229668">
            <w:r>
              <w:rPr>
                <w:webHidden/>
                <w:rStyle w:val="Odkaznarejstk"/>
                <w:vanish w:val="false"/>
              </w:rPr>
              <w:t>3.8.2</w:t>
            </w:r>
            <w:r>
              <w:rPr>
                <w:rStyle w:val="Odkaznarejstk"/>
                <w:rFonts w:eastAsia="" w:cs="" w:cstheme="minorBidi" w:eastAsiaTheme="minorEastAsia"/>
                <w:caps w:val="false"/>
                <w:smallCaps w:val="false"/>
                <w:lang w:eastAsia="cs-CZ"/>
              </w:rPr>
              <w:tab/>
            </w:r>
            <w:r>
              <w:rPr>
                <w:webHidden/>
              </w:rPr>
              <w:fldChar w:fldCharType="begin"/>
            </w:r>
            <w:r>
              <w:rPr>
                <w:webHidden/>
              </w:rPr>
              <w:instrText xml:space="preserve">PAGEREF _Toc125229668 \h</w:instrText>
            </w:r>
            <w:r>
              <w:rPr>
                <w:webHidden/>
              </w:rPr>
              <w:fldChar w:fldCharType="separate"/>
            </w:r>
            <w:r>
              <w:rPr>
                <w:rStyle w:val="Odkaznarejstk"/>
              </w:rPr>
              <w:t>Opravná zkouška</w:t>
              <w:tab/>
              <w:t>18</w:t>
            </w:r>
            <w:r>
              <w:rPr>
                <w:webHidden/>
              </w:rPr>
              <w:fldChar w:fldCharType="end"/>
            </w:r>
          </w:hyperlink>
        </w:p>
        <w:p>
          <w:pPr>
            <w:pStyle w:val="Obsah1"/>
            <w:tabs>
              <w:tab w:val="left" w:pos="332" w:leader="none"/>
              <w:tab w:val="right" w:pos="9911" w:leader="none"/>
            </w:tabs>
            <w:rPr>
              <w:rFonts w:eastAsia="" w:cs="" w:cstheme="minorBidi" w:eastAsiaTheme="minorEastAsia"/>
              <w:b w:val="false"/>
              <w:b w:val="false"/>
              <w:bCs w:val="false"/>
              <w:caps w:val="false"/>
              <w:smallCaps w:val="false"/>
              <w:u w:val="none"/>
              <w:lang w:eastAsia="cs-CZ"/>
            </w:rPr>
          </w:pPr>
          <w:hyperlink w:anchor="_Toc125229669">
            <w:r>
              <w:rPr>
                <w:webHidden/>
                <w:rStyle w:val="Odkaznarejstk"/>
                <w:vanish w:val="false"/>
              </w:rPr>
              <w:t>4</w:t>
            </w:r>
            <w:r>
              <w:rPr>
                <w:rStyle w:val="Odkaznarejstk"/>
                <w:rFonts w:eastAsia="" w:cs="" w:cstheme="minorBidi" w:eastAsiaTheme="minorEastAsia"/>
                <w:b w:val="false"/>
                <w:bCs w:val="false"/>
                <w:caps w:val="false"/>
                <w:smallCaps w:val="false"/>
                <w:u w:val="none"/>
                <w:lang w:eastAsia="cs-CZ"/>
              </w:rPr>
              <w:tab/>
            </w:r>
            <w:r>
              <w:rPr>
                <w:webHidden/>
              </w:rPr>
              <w:fldChar w:fldCharType="begin"/>
            </w:r>
            <w:r>
              <w:rPr>
                <w:webHidden/>
              </w:rPr>
              <w:instrText xml:space="preserve">PAGEREF _Toc125229669 \h</w:instrText>
            </w:r>
            <w:r>
              <w:rPr>
                <w:webHidden/>
              </w:rPr>
              <w:fldChar w:fldCharType="separate"/>
            </w:r>
            <w:r>
              <w:rPr>
                <w:rStyle w:val="Odkaznarejstk"/>
              </w:rPr>
              <w:t>Závěrečná ustanovení</w:t>
              <w:tab/>
              <w:t>18</w:t>
            </w:r>
            <w:r>
              <w:rPr>
                <w:webHidden/>
              </w:rPr>
              <w:fldChar w:fldCharType="end"/>
            </w:r>
          </w:hyperlink>
          <w:r>
            <w:rPr>
              <w:rStyle w:val="Odkaznarejstk"/>
            </w:rPr>
            <w:fldChar w:fldCharType="end"/>
          </w:r>
        </w:p>
      </w:sdtContent>
    </w:sdt>
    <w:p>
      <w:pPr>
        <w:pStyle w:val="Napdis1bezsla"/>
        <w:rPr/>
      </w:pPr>
      <w:r>
        <w:rPr/>
      </w:r>
    </w:p>
    <w:p>
      <w:pPr>
        <w:pStyle w:val="Normal"/>
        <w:rPr/>
      </w:pPr>
      <w:r>
        <w:rPr/>
        <w:t>Přílohy:</w:t>
      </w:r>
    </w:p>
    <w:p>
      <w:pPr>
        <w:pStyle w:val="Normal"/>
        <w:rPr/>
      </w:pPr>
      <w:r>
        <w:rPr/>
        <w:t>Provozní řád tělocvičen</w:t>
      </w:r>
    </w:p>
    <w:p>
      <w:pPr>
        <w:pStyle w:val="Normal"/>
        <w:rPr/>
      </w:pPr>
      <w:r>
        <w:rPr/>
        <w:t>Provozní řád školní jídelny</w:t>
      </w:r>
    </w:p>
    <w:p>
      <w:pPr>
        <w:pStyle w:val="Normal"/>
        <w:rPr/>
      </w:pPr>
      <w:r>
        <w:rPr/>
        <w:t>Provozní řád odborné učebny kadeřnictví</w:t>
      </w:r>
    </w:p>
    <w:p>
      <w:pPr>
        <w:pStyle w:val="Normal"/>
        <w:rPr/>
      </w:pPr>
      <w:r>
        <w:rPr/>
        <w:t>Provozní řád počítačové učebny</w:t>
      </w:r>
    </w:p>
    <w:p>
      <w:pPr>
        <w:pStyle w:val="Normal"/>
        <w:rPr/>
      </w:pPr>
      <w:r>
        <w:rPr/>
        <w:t>Provozní řády kadeřnických provozoven (G-Centrum, Kadeřnictví Svíčka, Kadeřnictví Heureka)</w:t>
      </w:r>
    </w:p>
    <w:p>
      <w:pPr>
        <w:pStyle w:val="Normal"/>
        <w:rPr/>
      </w:pPr>
      <w:r>
        <w:rPr/>
      </w:r>
    </w:p>
    <w:p>
      <w:pPr>
        <w:pStyle w:val="Normal"/>
        <w:tabs>
          <w:tab w:val="clear" w:pos="5812"/>
        </w:tabs>
        <w:spacing w:lineRule="auto" w:line="259"/>
        <w:jc w:val="left"/>
        <w:rPr>
          <w:rFonts w:ascii="Work Sans" w:hAnsi="Work Sans" w:cs="" w:cstheme="minorBidi"/>
          <w:b/>
          <w:b/>
          <w:sz w:val="24"/>
          <w:szCs w:val="22"/>
        </w:rPr>
      </w:pPr>
      <w:r>
        <w:rPr>
          <w:rFonts w:cs="" w:cstheme="minorBidi" w:ascii="Work Sans" w:hAnsi="Work Sans"/>
          <w:b/>
          <w:sz w:val="24"/>
          <w:szCs w:val="22"/>
        </w:rPr>
      </w:r>
      <w:r>
        <w:br w:type="page"/>
      </w:r>
    </w:p>
    <w:p>
      <w:pPr>
        <w:pStyle w:val="Nadpis1"/>
        <w:rPr/>
      </w:pPr>
      <w:bookmarkStart w:id="0" w:name="_Toc125229643"/>
      <w:r>
        <w:rPr/>
        <w:t>Obecná ustanovení školního řádu</w:t>
      </w:r>
      <w:bookmarkEnd w:id="0"/>
    </w:p>
    <w:p>
      <w:pPr>
        <w:pStyle w:val="Nadpis2"/>
        <w:rPr/>
      </w:pPr>
      <w:bookmarkStart w:id="1" w:name="_Toc125229644"/>
      <w:r>
        <w:rPr/>
        <w:t>Práva a povinnosti žáků a jejich zákonných zástupců</w:t>
      </w:r>
      <w:bookmarkEnd w:id="1"/>
    </w:p>
    <w:p>
      <w:pPr>
        <w:pStyle w:val="Normal"/>
        <w:rPr>
          <w:rStyle w:val="Strong"/>
        </w:rPr>
      </w:pPr>
      <w:r>
        <w:rPr>
          <w:rStyle w:val="Strong"/>
        </w:rPr>
        <w:t>Práva žáků</w:t>
      </w:r>
    </w:p>
    <w:p>
      <w:pPr>
        <w:pStyle w:val="Normal"/>
        <w:rPr/>
      </w:pPr>
      <w:r>
        <w:rPr/>
        <w:t>Žáci mají právo:</w:t>
      </w:r>
    </w:p>
    <w:p>
      <w:pPr>
        <w:pStyle w:val="Normal"/>
        <w:rPr/>
      </w:pPr>
      <w:r>
        <w:rPr/>
      </w:r>
    </w:p>
    <w:p>
      <w:pPr>
        <w:pStyle w:val="Odrky"/>
        <w:numPr>
          <w:ilvl w:val="0"/>
          <w:numId w:val="2"/>
        </w:numPr>
        <w:ind w:left="760" w:hanging="357"/>
        <w:rPr/>
      </w:pPr>
      <w:r>
        <w:rPr/>
        <w:t>na vzdělání podle školních vzdělávacích programů jednotlivých oborů vzdělávání;</w:t>
      </w:r>
    </w:p>
    <w:p>
      <w:pPr>
        <w:pStyle w:val="Odrky"/>
        <w:numPr>
          <w:ilvl w:val="0"/>
          <w:numId w:val="2"/>
        </w:numPr>
        <w:ind w:left="760" w:hanging="357"/>
        <w:rPr/>
      </w:pPr>
      <w:r>
        <w:rPr/>
        <w:t>na rozvoj osobnosti podle míry nadání, rozumových a fyzická</w:t>
      </w:r>
    </w:p>
    <w:p>
      <w:pPr>
        <w:pStyle w:val="Odrky"/>
        <w:numPr>
          <w:ilvl w:val="0"/>
          <w:numId w:val="2"/>
        </w:numPr>
        <w:ind w:left="760" w:hanging="357"/>
        <w:rPr/>
      </w:pPr>
      <w:r>
        <w:rPr/>
        <w:t>zakládat v rámci školy samosprávný orgán žáků (žákovská samospráva), volit a být do nich voleni, pracovat v nich a jejich prostřednictvím se obracet na ředitele školy s tím, že ředitel školy je povinen se stanovisky a vyjádřeními těchto samosprávných orgánů zabývat;</w:t>
      </w:r>
    </w:p>
    <w:p>
      <w:pPr>
        <w:pStyle w:val="Odrky"/>
        <w:numPr>
          <w:ilvl w:val="0"/>
          <w:numId w:val="2"/>
        </w:numPr>
        <w:ind w:left="760" w:hanging="357"/>
        <w:rPr/>
      </w:pPr>
      <w:r>
        <w:rPr/>
        <w:t>zletilí žáci mají právo volit a být voleni do školské rady;</w:t>
      </w:r>
    </w:p>
    <w:p>
      <w:pPr>
        <w:pStyle w:val="Odrky"/>
        <w:numPr>
          <w:ilvl w:val="0"/>
          <w:numId w:val="2"/>
        </w:numPr>
        <w:ind w:left="760" w:hanging="357"/>
        <w:rPr/>
      </w:pPr>
      <w:r>
        <w:rPr/>
        <w:t>na informace a poradenskou pomoc školy v záležitostech týkajících se vzdělávání podle školních vzdělávacích programů jednotlivých oborů vzdělávání;</w:t>
      </w:r>
    </w:p>
    <w:p>
      <w:pPr>
        <w:pStyle w:val="Odrky"/>
        <w:numPr>
          <w:ilvl w:val="0"/>
          <w:numId w:val="2"/>
        </w:numPr>
        <w:ind w:left="760" w:hanging="357"/>
        <w:rPr/>
      </w:pPr>
      <w:r>
        <w:rPr/>
        <w:t>na ochranu před vlivy a informacemi, které by ohrožovaly jejich rozumovou a mravní výchovu a nevhodně ovlivňovaly jejich morálku;</w:t>
      </w:r>
    </w:p>
    <w:p>
      <w:pPr>
        <w:pStyle w:val="Odrky"/>
        <w:numPr>
          <w:ilvl w:val="0"/>
          <w:numId w:val="2"/>
        </w:numPr>
        <w:ind w:left="760" w:hanging="357"/>
        <w:rPr/>
      </w:pPr>
      <w:r>
        <w:rPr/>
        <w:t>na ochranu před fyzickým a psychickým násilím a nedbalým zacházením;</w:t>
      </w:r>
    </w:p>
    <w:p>
      <w:pPr>
        <w:pStyle w:val="Odrky"/>
        <w:numPr>
          <w:ilvl w:val="0"/>
          <w:numId w:val="2"/>
        </w:numPr>
        <w:ind w:left="760" w:hanging="357"/>
        <w:rPr/>
      </w:pPr>
      <w:r>
        <w:rPr/>
        <w:t>na svobodu pohybu ve školních prostorách, jež jsou k tomu určeny;</w:t>
      </w:r>
    </w:p>
    <w:p>
      <w:pPr>
        <w:pStyle w:val="Odrky"/>
        <w:numPr>
          <w:ilvl w:val="0"/>
          <w:numId w:val="2"/>
        </w:numPr>
        <w:ind w:left="760" w:hanging="357"/>
        <w:rPr/>
      </w:pPr>
      <w:r>
        <w:rPr/>
        <w:t>na to, aby byl respektován žákův soukromý život a život jeho rodiny;</w:t>
      </w:r>
    </w:p>
    <w:p>
      <w:pPr>
        <w:pStyle w:val="Odrky"/>
        <w:numPr>
          <w:ilvl w:val="0"/>
          <w:numId w:val="2"/>
        </w:numPr>
        <w:ind w:left="760" w:hanging="357"/>
        <w:rPr/>
      </w:pPr>
      <w:r>
        <w:rPr/>
        <w:t>na volný čas a přiměřený odpočinek a oddechovou činnost odpovídající jeho věku;</w:t>
      </w:r>
    </w:p>
    <w:p>
      <w:pPr>
        <w:pStyle w:val="Odrky"/>
        <w:numPr>
          <w:ilvl w:val="0"/>
          <w:numId w:val="2"/>
        </w:numPr>
        <w:ind w:left="760" w:hanging="357"/>
        <w:rPr/>
      </w:pPr>
      <w:r>
        <w:rPr/>
        <w:t>na ochranu před návykovými látkami, které ohrožují jeho tělesný a duševní vývoj;</w:t>
      </w:r>
    </w:p>
    <w:p>
      <w:pPr>
        <w:pStyle w:val="Odrky"/>
        <w:numPr>
          <w:ilvl w:val="0"/>
          <w:numId w:val="2"/>
        </w:numPr>
        <w:ind w:left="760" w:hanging="357"/>
        <w:rPr/>
      </w:pPr>
      <w:r>
        <w:rPr/>
        <w:t>v případě nejasností v učivu požádat o pomoc vyučujícího;</w:t>
      </w:r>
    </w:p>
    <w:p>
      <w:pPr>
        <w:pStyle w:val="Odrky"/>
        <w:numPr>
          <w:ilvl w:val="0"/>
          <w:numId w:val="2"/>
        </w:numPr>
        <w:ind w:left="760" w:hanging="357"/>
        <w:rPr/>
      </w:pPr>
      <w:r>
        <w:rPr/>
        <w:t>jestliže se žák cítí z jakéhokoliv důvodu v tísni, má problémy apod., požádat o pomoc či radu třídního učitele, učitele, výchovného poradce či jinou osobu;</w:t>
      </w:r>
    </w:p>
    <w:p>
      <w:pPr>
        <w:pStyle w:val="Odrky"/>
        <w:numPr>
          <w:ilvl w:val="0"/>
          <w:numId w:val="2"/>
        </w:numPr>
        <w:ind w:left="760" w:hanging="357"/>
        <w:rPr/>
      </w:pPr>
      <w:r>
        <w:rPr/>
        <w:t>na rovnoměrné rozvržení písemných zkoušek.</w:t>
      </w:r>
    </w:p>
    <w:p>
      <w:pPr>
        <w:pStyle w:val="Normal"/>
        <w:rPr/>
      </w:pPr>
      <w:r>
        <w:rPr/>
      </w:r>
    </w:p>
    <w:p>
      <w:pPr>
        <w:pStyle w:val="Normal"/>
        <w:rPr>
          <w:rStyle w:val="Strong"/>
        </w:rPr>
      </w:pPr>
      <w:r>
        <w:rPr>
          <w:rStyle w:val="Strong"/>
        </w:rPr>
        <w:t>Povinnosti žáků</w:t>
      </w:r>
    </w:p>
    <w:p>
      <w:pPr>
        <w:pStyle w:val="Normal"/>
        <w:rPr/>
      </w:pPr>
      <w:r>
        <w:rPr/>
        <w:t>Žáci mají povinnost:</w:t>
      </w:r>
    </w:p>
    <w:p>
      <w:pPr>
        <w:pStyle w:val="Odrky"/>
        <w:numPr>
          <w:ilvl w:val="0"/>
          <w:numId w:val="2"/>
        </w:numPr>
        <w:ind w:left="760" w:hanging="357"/>
        <w:rPr/>
      </w:pPr>
      <w:r>
        <w:rPr/>
        <w:t>řádně docházet do školy a řádně se vzdělávat;</w:t>
      </w:r>
    </w:p>
    <w:p>
      <w:pPr>
        <w:pStyle w:val="Odrky"/>
        <w:numPr>
          <w:ilvl w:val="0"/>
          <w:numId w:val="2"/>
        </w:numPr>
        <w:ind w:left="760" w:hanging="357"/>
        <w:rPr/>
      </w:pPr>
      <w:r>
        <w:rPr/>
        <w:t>účastnit se mimoškolních aktivit, na které se přihlásili;</w:t>
      </w:r>
    </w:p>
    <w:p>
      <w:pPr>
        <w:pStyle w:val="Odrky"/>
        <w:numPr>
          <w:ilvl w:val="0"/>
          <w:numId w:val="2"/>
        </w:numPr>
        <w:ind w:left="760" w:hanging="357"/>
        <w:rPr/>
      </w:pPr>
      <w:r>
        <w:rPr/>
        <w:t>dodržovat školní a vnitřní řád a předpisy a pokyny školy k ochraně zdraví a bezpečnosti, s nimiž byli seznámeni;</w:t>
      </w:r>
    </w:p>
    <w:p>
      <w:pPr>
        <w:pStyle w:val="Odrky"/>
        <w:numPr>
          <w:ilvl w:val="0"/>
          <w:numId w:val="2"/>
        </w:numPr>
        <w:ind w:left="760" w:hanging="357"/>
        <w:rPr/>
      </w:pPr>
      <w:r>
        <w:rPr/>
        <w:t>plnit pokyny pedagogických pracovníků školy, popř. dalších zaměstnanců školy vydané v souladu s právními předpisy a školním řádem;</w:t>
      </w:r>
    </w:p>
    <w:p>
      <w:pPr>
        <w:pStyle w:val="Odrky"/>
        <w:numPr>
          <w:ilvl w:val="0"/>
          <w:numId w:val="2"/>
        </w:numPr>
        <w:ind w:left="760" w:hanging="357"/>
        <w:rPr/>
      </w:pPr>
      <w:r>
        <w:rPr/>
        <w:t>vyjadřuje-li své mínění a názory, činit tak vždy slušným způsobem;</w:t>
      </w:r>
    </w:p>
    <w:p>
      <w:pPr>
        <w:pStyle w:val="Odrky"/>
        <w:numPr>
          <w:ilvl w:val="0"/>
          <w:numId w:val="2"/>
        </w:numPr>
        <w:ind w:left="760" w:hanging="357"/>
        <w:rPr/>
      </w:pPr>
      <w:r>
        <w:rPr/>
        <w:t>nepoškozovat majetek školy a spolužáků, případné škody jsou povinni zaplatit.</w:t>
      </w:r>
    </w:p>
    <w:p>
      <w:pPr>
        <w:pStyle w:val="Normal"/>
        <w:rPr/>
      </w:pPr>
      <w:r>
        <w:rPr/>
      </w:r>
    </w:p>
    <w:p>
      <w:pPr>
        <w:pStyle w:val="Normal"/>
        <w:keepNext w:val="true"/>
        <w:rPr>
          <w:rStyle w:val="Strong"/>
        </w:rPr>
      </w:pPr>
      <w:r>
        <w:rPr>
          <w:rStyle w:val="Strong"/>
        </w:rPr>
        <w:t>Práva zákonných zástupců žáků</w:t>
      </w:r>
    </w:p>
    <w:p>
      <w:pPr>
        <w:pStyle w:val="Normal"/>
        <w:keepNext w:val="true"/>
        <w:rPr/>
      </w:pPr>
      <w:r>
        <w:rPr/>
        <w:t>Zákonní zástupci žáků mají právo:</w:t>
      </w:r>
    </w:p>
    <w:p>
      <w:pPr>
        <w:pStyle w:val="Odrky"/>
        <w:numPr>
          <w:ilvl w:val="0"/>
          <w:numId w:val="2"/>
        </w:numPr>
        <w:ind w:left="760" w:hanging="357"/>
        <w:rPr/>
      </w:pPr>
      <w:r>
        <w:rPr/>
        <w:t>na informace o průběhu a výsledcích vzdělávání svého dítěte;</w:t>
      </w:r>
    </w:p>
    <w:p>
      <w:pPr>
        <w:pStyle w:val="Odrky"/>
        <w:numPr>
          <w:ilvl w:val="0"/>
          <w:numId w:val="2"/>
        </w:numPr>
        <w:ind w:left="760" w:hanging="357"/>
        <w:rPr/>
      </w:pPr>
      <w:r>
        <w:rPr/>
        <w:t>volit a být voleni do školské rady;</w:t>
      </w:r>
    </w:p>
    <w:p>
      <w:pPr>
        <w:pStyle w:val="Odrky"/>
        <w:numPr>
          <w:ilvl w:val="0"/>
          <w:numId w:val="2"/>
        </w:numPr>
        <w:ind w:left="760" w:hanging="357"/>
        <w:rPr/>
      </w:pPr>
      <w:r>
        <w:rPr/>
        <w:t>vyjadřovat se ke všem rozhodnutím týkajících se podstatných záležitostí jejich dětí, přičemž jejich vyjádřením musí být věnována pozornost;</w:t>
      </w:r>
    </w:p>
    <w:p>
      <w:pPr>
        <w:pStyle w:val="Odrky"/>
        <w:numPr>
          <w:ilvl w:val="0"/>
          <w:numId w:val="2"/>
        </w:numPr>
        <w:ind w:left="760" w:hanging="357"/>
        <w:rPr/>
      </w:pPr>
      <w:r>
        <w:rPr/>
        <w:t>na informace a poradenskou pomoc školy pro jejich děti v záležitostech týkajících se vzdělávání podle školního vzdělávacího programu;</w:t>
      </w:r>
    </w:p>
    <w:p>
      <w:pPr>
        <w:pStyle w:val="Odrky"/>
        <w:numPr>
          <w:ilvl w:val="0"/>
          <w:numId w:val="2"/>
        </w:numPr>
        <w:ind w:left="760" w:hanging="357"/>
        <w:rPr/>
      </w:pPr>
      <w:r>
        <w:rPr/>
        <w:t>požádat o uvolnění žáka z výuky podle pravidel tohoto řádu.</w:t>
      </w:r>
    </w:p>
    <w:p>
      <w:pPr>
        <w:pStyle w:val="Normal"/>
        <w:rPr/>
      </w:pPr>
      <w:r>
        <w:rPr/>
      </w:r>
    </w:p>
    <w:p>
      <w:pPr>
        <w:pStyle w:val="Normal"/>
        <w:keepNext w:val="true"/>
        <w:rPr>
          <w:rStyle w:val="Strong"/>
        </w:rPr>
      </w:pPr>
      <w:r>
        <w:rPr>
          <w:rStyle w:val="Strong"/>
        </w:rPr>
        <w:t>Povinnosti zákonných zástupců žáků</w:t>
      </w:r>
    </w:p>
    <w:p>
      <w:pPr>
        <w:pStyle w:val="Normal"/>
        <w:keepNext w:val="true"/>
        <w:rPr/>
      </w:pPr>
      <w:r>
        <w:rPr/>
        <w:t>Zákonní zástupci žáků mají povinnost:</w:t>
      </w:r>
    </w:p>
    <w:p>
      <w:pPr>
        <w:pStyle w:val="Odrky"/>
        <w:numPr>
          <w:ilvl w:val="0"/>
          <w:numId w:val="2"/>
        </w:numPr>
        <w:ind w:left="760" w:hanging="357"/>
        <w:rPr/>
      </w:pPr>
      <w:r>
        <w:rPr/>
        <w:t>zajistit, aby žák docházel řádně do školy;</w:t>
      </w:r>
    </w:p>
    <w:p>
      <w:pPr>
        <w:pStyle w:val="Odrky"/>
        <w:numPr>
          <w:ilvl w:val="0"/>
          <w:numId w:val="2"/>
        </w:numPr>
        <w:ind w:left="760" w:hanging="357"/>
        <w:rPr/>
      </w:pPr>
      <w:r>
        <w:rPr/>
        <w:t>na vyzvání ředitele školy se osobně zúčastnit projednání závažných otázek týkajících se vzdělávání žáka;</w:t>
      </w:r>
    </w:p>
    <w:p>
      <w:pPr>
        <w:pStyle w:val="Odrky"/>
        <w:numPr>
          <w:ilvl w:val="0"/>
          <w:numId w:val="2"/>
        </w:numPr>
        <w:ind w:left="760" w:hanging="357"/>
        <w:rPr/>
      </w:pPr>
      <w:r>
        <w:rPr/>
        <w:t>informovat školu o změně zdravotní způsobilosti, zdravotních obtížích žáka nebo jiných závažných skutečnostech, které by mohly mít vliv na průběh vzdělávání;</w:t>
      </w:r>
    </w:p>
    <w:p>
      <w:pPr>
        <w:pStyle w:val="Odrky"/>
        <w:numPr>
          <w:ilvl w:val="0"/>
          <w:numId w:val="2"/>
        </w:numPr>
        <w:ind w:left="760" w:hanging="357"/>
        <w:rPr/>
      </w:pPr>
      <w:r>
        <w:rPr/>
        <w:t>dokládat důvody nepřítomnosti a žáka ve vyučování v souladu s podmínkami stanovenými školním řádem;</w:t>
      </w:r>
    </w:p>
    <w:p>
      <w:pPr>
        <w:pStyle w:val="Odrky"/>
        <w:numPr>
          <w:ilvl w:val="0"/>
          <w:numId w:val="2"/>
        </w:numPr>
        <w:ind w:left="760" w:hanging="357"/>
        <w:rPr/>
      </w:pPr>
      <w:r>
        <w:rPr/>
        <w:t>oznamovat škole údaje nezbytné pro školní matriku (§ 28 odst. 2 a 3 školského zákona) a další údaje, které jsou podstatné pro průběh vzdělávání nebo bezpečnost a žáka, a změny v těchto údajích.</w:t>
      </w:r>
    </w:p>
    <w:p>
      <w:pPr>
        <w:pStyle w:val="Nadpis2"/>
        <w:keepNext w:val="true"/>
        <w:ind w:left="578" w:hanging="578"/>
        <w:rPr/>
      </w:pPr>
      <w:bookmarkStart w:id="2" w:name="_Toc125229645"/>
      <w:r>
        <w:rPr/>
        <w:t>Pravidla vzájemných vztahů žáků a jejich zákonných zástupců se zaměstnanci ve škole</w:t>
      </w:r>
      <w:bookmarkEnd w:id="2"/>
    </w:p>
    <w:p>
      <w:pPr>
        <w:pStyle w:val="Normal"/>
        <w:rPr/>
      </w:pPr>
      <w:r>
        <w:rPr/>
        <w:t>Pedagogičtí pracovníci školy vydávají žákům a zákonným zástupcům žáků pouze takové pokyny, které bezprostředně souvisí s plněním školního vzdělávacího programu, školního řádu a dalších nezbytných organizačních opatření.</w:t>
      </w:r>
    </w:p>
    <w:p>
      <w:pPr>
        <w:pStyle w:val="Normal"/>
        <w:rPr/>
      </w:pPr>
      <w:r>
        <w:rPr/>
        <w:t xml:space="preserve">Žáci se vždy zdržují hrubých slovních a úmyslných fyzických útoků vůči všem pracovníkům školy, tyto se vždy považují za závažné zaviněné porušení školního řádu. </w:t>
      </w:r>
    </w:p>
    <w:p>
      <w:pPr>
        <w:pStyle w:val="Normal"/>
        <w:rPr/>
      </w:pPr>
      <w:r>
        <w:rPr/>
        <w:t>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 Zjistí-li, že žák je týrán, krutě trestán nebo je s ním jinak špatně zacházeno, spojí se se všemi orgány na pomoc žákovi. Speciální pozornost věnovat ochraně před návykovými látkami.</w:t>
      </w:r>
    </w:p>
    <w:p>
      <w:pPr>
        <w:pStyle w:val="Normal"/>
        <w:rPr/>
      </w:pPr>
      <w:r>
        <w:rPr/>
        <w:t>Informace, které zákonný zástupce žáka poskytne do školní matriky nebo jiné důležité informace o žákovi (např. zdravotní způsobilost) jsou důvěrné a všichni pedagogičtí pracovníci se řídí zákonem č. 110/2019 Sb. o zpracování osobních údajů.</w:t>
      </w:r>
    </w:p>
    <w:p>
      <w:pPr>
        <w:pStyle w:val="Normal"/>
        <w:rPr/>
      </w:pPr>
      <w:r>
        <w:rPr/>
        <w:t>Vyzve-li ředitel školy nebo jiný pedagogický pracovník zákonného zástupce k osobnímu projednání závažných otázek týkajících se vzdělávání žáka, konzultuje termín schůzky se zákonným zástupcem žáka.</w:t>
      </w:r>
    </w:p>
    <w:p>
      <w:pPr>
        <w:pStyle w:val="Normal"/>
        <w:rPr/>
      </w:pPr>
      <w:r>
        <w:rPr/>
        <w:t>Žák zdraví v budově a na školních akcích pracovníky školy srozumitelným a vhodným pozdravem. Pracovník školy žákovi na pozdrav odpoví.</w:t>
      </w:r>
    </w:p>
    <w:p>
      <w:pPr>
        <w:pStyle w:val="Normal"/>
        <w:rPr/>
      </w:pPr>
      <w:r>
        <w:rPr/>
        <w:t>Všichni pedagogičtí pracovníci se povinně zúčastňují třídních schůzek a konzultačních dnů, na kterých informují zákonné zástupce žáků o výsledcích výchovy a vzdělávání. V případě omluvené nepřítomnosti pedagogického pracovníka vedení školy zajistí, aby zákonní zástupci byli informováni jiným způsobem.</w:t>
      </w:r>
    </w:p>
    <w:p>
      <w:pPr>
        <w:pStyle w:val="Nadpis2"/>
        <w:rPr/>
      </w:pPr>
      <w:bookmarkStart w:id="3" w:name="_Toc125229646"/>
      <w:r>
        <w:rPr/>
        <w:t>Podmínky zajištění bezpečnosti a ochrany zdraví žáků</w:t>
      </w:r>
      <w:bookmarkEnd w:id="3"/>
    </w:p>
    <w:p>
      <w:pPr>
        <w:pStyle w:val="Normal"/>
        <w:rPr/>
      </w:pPr>
      <w:r>
        <w:rPr/>
        <w:t>Žáci jsou povinni přezouvat se, dbát na hygienu zvlášť před jídlem a po použití WC.</w:t>
      </w:r>
    </w:p>
    <w:p>
      <w:pPr>
        <w:pStyle w:val="Normal"/>
        <w:rPr/>
      </w:pPr>
      <w:r>
        <w:rPr/>
        <w:t>Žáci se chovají při pobytu ve škole a na akcích organizovaných školou tak, aby neohrozili zdraví svoje ani svých spolužáků či jiných osob.</w:t>
      </w:r>
    </w:p>
    <w:p>
      <w:pPr>
        <w:pStyle w:val="Normal"/>
        <w:rPr/>
      </w:pPr>
      <w:r>
        <w:rPr/>
        <w:t>Žáci chodí slušně a čistě oblečeni a upraveni.</w:t>
      </w:r>
    </w:p>
    <w:p>
      <w:pPr>
        <w:pStyle w:val="Normal"/>
        <w:rPr/>
      </w:pPr>
      <w:r>
        <w:rPr/>
        <w:t>Žákům je zakázáno manipulovat s elektrickými spotřebiči, vypínači a elektrickým vedením bez dozoru učitele.</w:t>
      </w:r>
    </w:p>
    <w:p>
      <w:pPr>
        <w:pStyle w:val="Normal"/>
        <w:rPr/>
      </w:pPr>
      <w:r>
        <w:rP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pPr>
        <w:pStyle w:val="Normal"/>
        <w:rPr/>
      </w:pPr>
      <w:r>
        <w:rPr/>
        <w:t>Při výuce v tělocvičnách, v laboratořích a na pracovištích praktického vyučování i na domově mládeže zachovávají žáci specifické bezpečnostní předpisy pro tyto učebny, dané vnitřním řádem odborné učebny. Vyučující daného předmětu jsou povinni s nimi seznámit žáky při první vyučovací hodině školního roku a dodatečně poučit žáky, kteří při první hodině chyběli. O poučení žáků provede učitel záznam do třídní knihy. Řády odborných učeben tvoří přílohu vnitřního řádu školy.</w:t>
      </w:r>
    </w:p>
    <w:p>
      <w:pPr>
        <w:pStyle w:val="Normal"/>
        <w:keepNext w:val="true"/>
        <w:rPr/>
      </w:pPr>
      <w:r>
        <w:rPr/>
        <w:t>Poučení na počátku školního roku provádí třídní učitel, který žáky seznámí zejména:</w:t>
      </w:r>
    </w:p>
    <w:p>
      <w:pPr>
        <w:pStyle w:val="Odrkya"/>
        <w:numPr>
          <w:ilvl w:val="0"/>
          <w:numId w:val="3"/>
        </w:numPr>
        <w:ind w:left="714" w:hanging="357"/>
        <w:rPr/>
      </w:pPr>
      <w:r>
        <w:rPr/>
        <w:t>se školním řádem;</w:t>
      </w:r>
    </w:p>
    <w:p>
      <w:pPr>
        <w:pStyle w:val="Odrkya"/>
        <w:numPr>
          <w:ilvl w:val="0"/>
          <w:numId w:val="3"/>
        </w:numPr>
        <w:ind w:left="714" w:hanging="357"/>
        <w:rPr/>
      </w:pPr>
      <w:r>
        <w:rPr/>
        <w:t>se zásadami bezpečného chování ve třídě, na chodbách, schodištích, v šatnách, při odchodu ze školy a příchodu do školy a na veřejných komunikacích;</w:t>
      </w:r>
    </w:p>
    <w:p>
      <w:pPr>
        <w:pStyle w:val="Odrkya"/>
        <w:numPr>
          <w:ilvl w:val="0"/>
          <w:numId w:val="3"/>
        </w:numPr>
        <w:ind w:left="714" w:hanging="357"/>
        <w:rPr/>
      </w:pPr>
      <w:r>
        <w:rPr/>
        <w:t>se zákazem přinášet do školy věci, které nesouvisejí s vyučováním;</w:t>
      </w:r>
    </w:p>
    <w:p>
      <w:pPr>
        <w:pStyle w:val="Odrkya"/>
        <w:numPr>
          <w:ilvl w:val="0"/>
          <w:numId w:val="3"/>
        </w:numPr>
        <w:ind w:left="714" w:hanging="357"/>
        <w:rPr/>
      </w:pPr>
      <w:r>
        <w:rPr/>
        <w:t>s postupem při úrazech;</w:t>
      </w:r>
    </w:p>
    <w:p>
      <w:pPr>
        <w:pStyle w:val="Odrkya"/>
        <w:numPr>
          <w:ilvl w:val="0"/>
          <w:numId w:val="3"/>
        </w:numPr>
        <w:ind w:left="714" w:hanging="357"/>
        <w:rPr/>
      </w:pPr>
      <w:r>
        <w:rPr/>
        <w:t>s nebezpečím vzniku požáru a s postupem v případě požáru.</w:t>
      </w:r>
    </w:p>
    <w:p>
      <w:pPr>
        <w:pStyle w:val="Normal"/>
        <w:rPr/>
      </w:pPr>
      <w:r>
        <w:rPr/>
        <w:t>Poučení na počátku první vyučovací hodiny fyziky, chemie, tělesné výchovy, praktického vyučování a podobně, nebo před výukou v laboratořích, jazykových učebnách, školních dílnách či na školních pozemcích. Vyučující seznámí žáky s pravidly bezpečného chování a upozorní je na možné ohrožení života, zdraví či majetku.</w:t>
      </w:r>
    </w:p>
    <w:p>
      <w:pPr>
        <w:pStyle w:val="Normal"/>
        <w:rPr/>
      </w:pPr>
      <w:r>
        <w:rPr/>
        <w:t>Poučení před činnostmi, které se provádí mimo školní budovu. (Jde o takové činnosti, jakými jsou vycházky, výlety, lyžařské výcviky, exkurze, branná cvičení, plavecké výcviky.) Seznámení se všemi pravidly chování, případnými zákazy apod. a poučení o správném vybavení žáků provede třídní učitel nebo ten, kdo bude nad žáky vykonávat dohled.</w:t>
      </w:r>
    </w:p>
    <w:p>
      <w:pPr>
        <w:pStyle w:val="Normal"/>
        <w:rPr/>
      </w:pPr>
      <w:r>
        <w:rPr/>
        <w:t>Poučení před prázdninami provádí třídní učitel, který:</w:t>
      </w:r>
    </w:p>
    <w:p>
      <w:pPr>
        <w:pStyle w:val="Odrkya"/>
        <w:numPr>
          <w:ilvl w:val="0"/>
          <w:numId w:val="27"/>
        </w:numPr>
        <w:rPr/>
      </w:pPr>
      <w:r>
        <w:rPr/>
        <w:t>varuje žáky před škodlivými vlivy alkoholu, kouření, známostmi s neznámými lidmi apod;</w:t>
      </w:r>
    </w:p>
    <w:p>
      <w:pPr>
        <w:pStyle w:val="Odrkya"/>
        <w:numPr>
          <w:ilvl w:val="0"/>
          <w:numId w:val="28"/>
        </w:numPr>
        <w:rPr/>
      </w:pPr>
      <w:r>
        <w:rPr/>
        <w:t>upozorní je na možné nebezpečí pro život a zdraví v případě nálezu a manipulace s nevybuchlou municí a poučí je, jak se v takové situaci zachovat;</w:t>
      </w:r>
    </w:p>
    <w:p>
      <w:pPr>
        <w:pStyle w:val="Odrkya"/>
        <w:numPr>
          <w:ilvl w:val="0"/>
          <w:numId w:val="29"/>
        </w:numPr>
        <w:rPr/>
      </w:pPr>
      <w:r>
        <w:rPr/>
        <w:t>informuje o nebezpečí vzniku požáru, o dopravní kázni;</w:t>
      </w:r>
    </w:p>
    <w:p>
      <w:pPr>
        <w:pStyle w:val="Odrkya"/>
        <w:numPr>
          <w:ilvl w:val="0"/>
          <w:numId w:val="30"/>
        </w:numPr>
        <w:rPr/>
      </w:pPr>
      <w:r>
        <w:rPr/>
        <w:t>varuje před koupáním v místech, která neznají, ap.</w:t>
      </w:r>
    </w:p>
    <w:p>
      <w:pPr>
        <w:pStyle w:val="Normal"/>
        <w:rPr/>
      </w:pPr>
      <w:r>
        <w:rPr/>
        <w:t>Každý úraz, poranění či nehodu, k níž dojde během vyučování ve třídě, na chodbě nebo hřišti jsou žáci povinni hlásit ihned svému třídnímu učiteli nebo někomu z vyučujících.</w:t>
      </w:r>
    </w:p>
    <w:p>
      <w:pPr>
        <w:pStyle w:val="Normal"/>
        <w:rPr>
          <w:rStyle w:val="Strong"/>
        </w:rPr>
      </w:pPr>
      <w:r>
        <w:rPr>
          <w:rStyle w:val="Strong"/>
        </w:rPr>
        <w:t>Kniha úrazů</w:t>
      </w:r>
    </w:p>
    <w:p>
      <w:pPr>
        <w:pStyle w:val="Normal"/>
        <w:rPr/>
      </w:pPr>
      <w:r>
        <w:rPr/>
        <w:t>Kniha úrazů je uložena v kanceláři u pověřeného pracovníka, zodpovídá za ni pověřený pracovník.</w:t>
      </w:r>
    </w:p>
    <w:p>
      <w:pPr>
        <w:pStyle w:val="Normal"/>
        <w:rPr/>
      </w:pPr>
      <w:r>
        <w:rPr/>
        <w:t>V knize úrazů se evidují všechny úrazy žáků, ke kterým došlo při činnostech ve škole nebo na akcích organizovaných školou, a to nejpozději do 24 hodin od okamžiku, kdy se škola o úrazu dozví.</w:t>
      </w:r>
    </w:p>
    <w:p>
      <w:pPr>
        <w:pStyle w:val="Normal"/>
        <w:rPr>
          <w:rStyle w:val="Strong"/>
        </w:rPr>
      </w:pPr>
      <w:r>
        <w:rPr>
          <w:rStyle w:val="Strong"/>
        </w:rPr>
        <w:t>Záznam o úrazu</w:t>
      </w:r>
    </w:p>
    <w:p>
      <w:pPr>
        <w:pStyle w:val="Normal"/>
        <w:rPr/>
      </w:pPr>
      <w:r>
        <w:rPr/>
        <w:t>Záznam o úrazu za školu vyhotovuje pedagogický pracovník, který provádí zápis do knihy úrazů, ve spolupráci s pověřeným pracovníkem školy, jde-li o:</w:t>
      </w:r>
    </w:p>
    <w:p>
      <w:pPr>
        <w:pStyle w:val="Odrkya"/>
        <w:numPr>
          <w:ilvl w:val="0"/>
          <w:numId w:val="31"/>
        </w:numPr>
        <w:rPr/>
      </w:pPr>
      <w:r>
        <w:rPr/>
        <w:t>úraz, jehož důsledkem byla nepřítomnost žáka ve škole;</w:t>
      </w:r>
    </w:p>
    <w:p>
      <w:pPr>
        <w:pStyle w:val="Odrkya"/>
        <w:numPr>
          <w:ilvl w:val="0"/>
          <w:numId w:val="32"/>
        </w:numPr>
        <w:rPr/>
      </w:pPr>
      <w:r>
        <w:rPr/>
        <w:t>smrtelný úraz; smrtelným úrazem se pro účely této vyhlášky rozumí takové poškození zdraví, které způsobilo smrt po úrazu nebo na jehož následky žák zemřel nejpozději do jednoho roku od vzniku úrazu.</w:t>
      </w:r>
    </w:p>
    <w:p>
      <w:pPr>
        <w:pStyle w:val="Normal"/>
        <w:rPr/>
      </w:pPr>
      <w:r>
        <w:rPr/>
        <w:t>Záznam o úrazu se vyhotoví na formuláři, který je k dispozici v kanceláři pověřeného pracovníka.</w:t>
      </w:r>
    </w:p>
    <w:p>
      <w:pPr>
        <w:pStyle w:val="Normal"/>
        <w:rPr/>
      </w:pPr>
      <w:r>
        <w:rPr/>
        <w:t>Na žádost zákonného zástupce žáka škola bezodkladně vyhotoví záznam i o úrazu, který není uveden v odstavci 1, tyto případy rozhoduje ředitel školy.</w:t>
      </w:r>
    </w:p>
    <w:p>
      <w:pPr>
        <w:pStyle w:val="Normal"/>
        <w:rPr/>
      </w:pPr>
      <w:r>
        <w:rPr/>
        <w:t xml:space="preserve">Škola vyhotoví o úrazu, který nezpůsobí nepřítomnost žáka ve škole záznam, pokud je pravděpodobné, že žáku bude poskytnuta náhrada za bolest a ztížení společenského uplatnění způsobené úrazem. </w:t>
      </w:r>
    </w:p>
    <w:p>
      <w:pPr>
        <w:pStyle w:val="Normal"/>
        <w:rPr/>
      </w:pPr>
      <w:r>
        <w:rPr/>
        <w:t>Jedno vyhotovení záznamu o úrazu předá škola zákonnému zástupci.</w:t>
      </w:r>
    </w:p>
    <w:p>
      <w:pPr>
        <w:pStyle w:val="Normal"/>
        <w:rPr>
          <w:rStyle w:val="Strong"/>
        </w:rPr>
      </w:pPr>
      <w:r>
        <w:rPr>
          <w:rStyle w:val="Strong"/>
        </w:rPr>
        <w:t>Hlášení úrazu</w:t>
      </w:r>
    </w:p>
    <w:p>
      <w:pPr>
        <w:pStyle w:val="Normal"/>
        <w:rPr/>
      </w:pPr>
      <w:r>
        <w:rPr/>
        <w:t>O každém úrazu je informován ředitel školy, v případě jeho nepřítomnosti zástupce ředitele školy.</w:t>
      </w:r>
    </w:p>
    <w:p>
      <w:pPr>
        <w:pStyle w:val="Normal"/>
        <w:rPr/>
      </w:pPr>
      <w:r>
        <w:rPr/>
        <w:t>O úrazu žáka podá pověřený pracovník, který je určen pro vyplňování zápisu do knihy úrazů, bez zbytečného odkladu informaci zákonnému zástupci žáka.</w:t>
      </w:r>
    </w:p>
    <w:p>
      <w:pPr>
        <w:pStyle w:val="Normal"/>
        <w:rPr/>
      </w:pPr>
      <w:r>
        <w:rPr/>
        <w:t>Nasvědčují-li zjištěné skutečnosti tomu, že v souvislosti s úrazem byl spáchán trestný čin nebo přestupek, nebo jedná-li se o smrtelný úraz, podá ředitel školy bez zbytečného odkladu hlášení místně příslušnému útvaru Policie České republiky.</w:t>
      </w:r>
    </w:p>
    <w:p>
      <w:pPr>
        <w:pStyle w:val="Normal"/>
        <w:rPr/>
      </w:pPr>
      <w:r>
        <w:rPr/>
        <w:t xml:space="preserve">O úrazu podá pověřený pracovník školy bez zbytečného odkladu hlášení pojišťovně, u které je škola pojištěna pro případ své odpovědnosti za škodu vzniklou na životě a zdraví žáků. </w:t>
      </w:r>
    </w:p>
    <w:p>
      <w:pPr>
        <w:pStyle w:val="Normal"/>
        <w:rPr/>
      </w:pPr>
      <w:r>
        <w:rPr/>
        <w:t xml:space="preserve">Pověřený pracovník bez zbytečného odkladu podá hlášení o úrazu také příslušnému inspektorátu bezpečnosti práce. </w:t>
      </w:r>
    </w:p>
    <w:p>
      <w:pPr>
        <w:pStyle w:val="Normal"/>
        <w:rPr>
          <w:rStyle w:val="Strong"/>
        </w:rPr>
      </w:pPr>
      <w:r>
        <w:rPr>
          <w:rStyle w:val="Strong"/>
        </w:rPr>
        <w:t xml:space="preserve">Zasílání záznamu o úrazu </w:t>
      </w:r>
    </w:p>
    <w:p>
      <w:pPr>
        <w:pStyle w:val="Normal"/>
        <w:rPr/>
      </w:pPr>
      <w:r>
        <w:rPr/>
        <w:t>Záznam o úrazu zasílá pověřený pracovník školy za uplynulý kalendářní měsíc, nejpozději do pátého dne následujícího měsíce:</w:t>
      </w:r>
    </w:p>
    <w:p>
      <w:pPr>
        <w:pStyle w:val="Odrkya"/>
        <w:numPr>
          <w:ilvl w:val="0"/>
          <w:numId w:val="33"/>
        </w:numPr>
        <w:rPr/>
      </w:pPr>
      <w:r>
        <w:rPr/>
        <w:t>zřizovateli (pouze v případě, že nepřítomnost žáka ve škole z důvodu úrazu přesáhne 5 dnů);</w:t>
      </w:r>
    </w:p>
    <w:p>
      <w:pPr>
        <w:pStyle w:val="Odrkya"/>
        <w:numPr>
          <w:ilvl w:val="0"/>
          <w:numId w:val="34"/>
        </w:numPr>
        <w:rPr/>
      </w:pPr>
      <w:r>
        <w:rPr/>
        <w:t>zdravotní pojišťovně žáka;</w:t>
      </w:r>
    </w:p>
    <w:p>
      <w:pPr>
        <w:pStyle w:val="Odrkya"/>
        <w:numPr>
          <w:ilvl w:val="0"/>
          <w:numId w:val="35"/>
        </w:numPr>
        <w:rPr/>
      </w:pPr>
      <w:r>
        <w:rPr/>
        <w:t>příslušnému inspektorátu České školní inspekce.</w:t>
      </w:r>
    </w:p>
    <w:p>
      <w:pPr>
        <w:pStyle w:val="Normal"/>
        <w:rPr/>
      </w:pPr>
      <w:r>
        <w:rPr/>
        <w:t>Záznam o smrtelném úrazu zasílá pověřený pracovník do 5 pracovních dnů po podání hlášení:</w:t>
      </w:r>
    </w:p>
    <w:p>
      <w:pPr>
        <w:pStyle w:val="Odrkya"/>
        <w:numPr>
          <w:ilvl w:val="0"/>
          <w:numId w:val="36"/>
        </w:numPr>
        <w:rPr/>
      </w:pPr>
      <w:r>
        <w:rPr/>
        <w:t>zřizovateli;</w:t>
      </w:r>
    </w:p>
    <w:p>
      <w:pPr>
        <w:pStyle w:val="Odrkya"/>
        <w:numPr>
          <w:ilvl w:val="0"/>
          <w:numId w:val="37"/>
        </w:numPr>
        <w:rPr/>
      </w:pPr>
      <w:r>
        <w:rPr/>
        <w:t>zdravotní pojišťovně žáka;</w:t>
      </w:r>
    </w:p>
    <w:p>
      <w:pPr>
        <w:pStyle w:val="Odrkya"/>
        <w:numPr>
          <w:ilvl w:val="0"/>
          <w:numId w:val="38"/>
        </w:numPr>
        <w:rPr/>
      </w:pPr>
      <w:r>
        <w:rPr/>
        <w:t>příslušnému inspektorátu České školní inspekce</w:t>
      </w:r>
    </w:p>
    <w:p>
      <w:pPr>
        <w:pStyle w:val="Odrkya"/>
        <w:numPr>
          <w:ilvl w:val="0"/>
          <w:numId w:val="39"/>
        </w:numPr>
        <w:rPr/>
      </w:pPr>
      <w:r>
        <w:rPr/>
        <w:t>místně příslušnému útvaru Policie České republiky. </w:t>
      </w:r>
    </w:p>
    <w:p>
      <w:pPr>
        <w:pStyle w:val="Nadpis2"/>
        <w:rPr/>
      </w:pPr>
      <w:bookmarkStart w:id="4" w:name="_Toc125229647"/>
      <w:r>
        <w:rPr/>
        <w:t>Ochrana žáků před sociálně patologickými jevy a před projevy diskriminace, nepřátelství nebo násilí</w:t>
      </w:r>
      <w:bookmarkEnd w:id="4"/>
    </w:p>
    <w:p>
      <w:pPr>
        <w:pStyle w:val="Normal"/>
        <w:rPr/>
      </w:pPr>
      <w:r>
        <w:rPr/>
        <w:t>Všichni pedagogičtí pracovníci, zejména školní metodik prevence, průběžně sledují konkrétní podmínky a situaci ve škole z hlediska výskytu sociálně patologických jevů, uplatňují různé formy a metody umožňující včasné zachycení ohrožených žáků, vytváří podmínky pro zajištění bezpečnosti a ochrany zdraví žáků  a jejich ochrany před sociálně patologickými jevy a před projevy diskriminace, nepřátelství nebo násilí.</w:t>
      </w:r>
    </w:p>
    <w:p>
      <w:pPr>
        <w:pStyle w:val="Normal"/>
        <w:rPr/>
      </w:pPr>
      <w:r>
        <w:rPr/>
        <w:t>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w:t>
      </w:r>
    </w:p>
    <w:p>
      <w:pPr>
        <w:pStyle w:val="Normal"/>
        <w:rPr/>
      </w:pPr>
      <w:r>
        <w:rPr/>
        <w:t>Žáci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a zároveň je seznámí s možností odborné pomoci.</w:t>
      </w:r>
    </w:p>
    <w:p>
      <w:pPr>
        <w:pStyle w:val="Normal"/>
        <w:rPr/>
      </w:pPr>
      <w:r>
        <w:rPr/>
        <w:t xml:space="preserve">Projevy šikanování mezi žáky, tj. násilí, omezování osobní svobody, ponižování a 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w:t>
      </w:r>
    </w:p>
    <w:p>
      <w:pPr>
        <w:pStyle w:val="Normal"/>
        <w:rPr/>
      </w:pPr>
      <w:r>
        <w:rPr/>
        <w:t>Pedagogičtí pracovníci dbají, aby etická a právní výchova, výchova ke zdravému životnímu stylu a preventivní výchova byla vyučována v souladu se školním vzdělávacím programem.</w:t>
      </w:r>
    </w:p>
    <w:p>
      <w:pPr>
        <w:pStyle w:val="Normal"/>
        <w:rPr/>
      </w:pPr>
      <w:r>
        <w:rPr/>
        <w:t>Pedagogičtí pracovníci jsou povinni v souladu s pracovním řádem vykonávat kvalitní dohled nad žáky o přestávkách, před začátkem vyučování a v době vyučování,</w:t>
      </w:r>
    </w:p>
    <w:p>
      <w:pPr>
        <w:pStyle w:val="Nadpis2"/>
        <w:rPr/>
      </w:pPr>
      <w:bookmarkStart w:id="5" w:name="_Toc125229648"/>
      <w:r>
        <w:rPr/>
        <w:t>Podmínky zacházení s majetkem školy ze strany žáků</w:t>
      </w:r>
      <w:bookmarkEnd w:id="5"/>
    </w:p>
    <w:p>
      <w:pPr>
        <w:pStyle w:val="Normal"/>
        <w:rPr/>
      </w:pPr>
      <w:r>
        <w:rPr/>
        <w:t>Žák šetrně zachází se svěřenými učebnicemi, školními potřebami a školním majetkem. Každé svévolné poškození nebo zničení majetku školy, žáků, učitelů či jiných osob hradí v plném rozsahu žák (jeho zákonný zástupce), který poškození způsobil.</w:t>
      </w:r>
    </w:p>
    <w:p>
      <w:pPr>
        <w:pStyle w:val="Normal"/>
        <w:rPr/>
      </w:pPr>
      <w:r>
        <w:rPr/>
        <w:t>Každé poškození nebo závadu v učebně hlásí žák vyučujícímu, třídnímu učiteli nebo hospodářce školy.</w:t>
      </w:r>
    </w:p>
    <w:p>
      <w:pPr>
        <w:pStyle w:val="Normal"/>
        <w:rPr/>
      </w:pPr>
      <w:r>
        <w:rPr/>
        <w:t>Požaduje-li škola náhradu škody po žákovi, musí poškození věci vždy prošetřit třídní učitel a zvážit i případná kázeňská opatření.</w:t>
      </w:r>
    </w:p>
    <w:p>
      <w:pPr>
        <w:pStyle w:val="Normal"/>
        <w:rPr/>
      </w:pPr>
      <w:r>
        <w:rPr/>
        <w:t>Každý žák odpovídá za čistotu a pořádek svého pracovního místa a nejbližšího okolí.</w:t>
      </w:r>
    </w:p>
    <w:p>
      <w:pPr>
        <w:pStyle w:val="Normal"/>
        <w:rPr/>
      </w:pPr>
      <w:r>
        <w:rPr/>
        <w:t>Před odchodem ze třídy každý žák uklidí své pracovní místo a jeho okolí. Služba odpovídá za čistotu prostoru kolem tabule a za pořádek v celé třídě.</w:t>
      </w:r>
    </w:p>
    <w:p>
      <w:pPr>
        <w:pStyle w:val="Normal"/>
        <w:rPr/>
      </w:pPr>
      <w:r>
        <w:rPr/>
        <w:t>Žákům je přísně zakázáno manipulovat s elektrickými spotřebiči a vypínači. Žák nemanipuluje s rozvody elektro a plynu v laboratořích, s vybavením odborných pracoven, s uloženými exponáty a modely.</w:t>
      </w:r>
    </w:p>
    <w:p>
      <w:pPr>
        <w:pStyle w:val="Nadpis1"/>
        <w:rPr/>
      </w:pPr>
      <w:bookmarkStart w:id="6" w:name="_Toc125229649"/>
      <w:r>
        <w:rPr/>
        <w:t>Provoz a vnitřní režim školy</w:t>
      </w:r>
      <w:bookmarkEnd w:id="6"/>
    </w:p>
    <w:p>
      <w:pPr>
        <w:pStyle w:val="Nadpis2"/>
        <w:rPr/>
      </w:pPr>
      <w:bookmarkStart w:id="7" w:name="_Toc125229650"/>
      <w:r>
        <w:rPr/>
        <w:t>Docházka do školy a způsob omlouvání absencí žáků</w:t>
      </w:r>
      <w:bookmarkEnd w:id="7"/>
    </w:p>
    <w:p>
      <w:pPr>
        <w:pStyle w:val="Normal"/>
        <w:rPr/>
      </w:pPr>
      <w:r>
        <w:rPr/>
        <w:t xml:space="preserve">Žák chodí do školy pravidelně a včas podle rozvrhu hodin. </w:t>
      </w:r>
    </w:p>
    <w:p>
      <w:pPr>
        <w:pStyle w:val="Normal"/>
        <w:rPr/>
      </w:pPr>
      <w:r>
        <w:rPr/>
        <w:t>Nepřítomnost žáka ve škole je třeba omlouvat vždy písemně, prostřednictvím omluvného listu.</w:t>
      </w:r>
    </w:p>
    <w:p>
      <w:pPr>
        <w:pStyle w:val="Normal"/>
        <w:rPr/>
      </w:pPr>
      <w:r>
        <w:rPr/>
        <w:t>Zletilý žák nebo zákonný zástupce nezletilého žáka nejpozději do 3 kalendářních dnů od počátku jeho nepřítomnosti informuje třídního učitele nebo kancelář školy osobně, písemně, elektronickou poštou nebo telefonicky o důvodech absence žáka.</w:t>
      </w:r>
    </w:p>
    <w:p>
      <w:pPr>
        <w:pStyle w:val="Normal"/>
        <w:rPr/>
      </w:pPr>
      <w:r>
        <w:rPr/>
        <w:t xml:space="preserve">Lékařské vyšetření není důvodem k celodenní absenci žáka. V případě, že žák není nemocen, dostaví se po vyšetření do školy a zapojí se do výuky. </w:t>
      </w:r>
    </w:p>
    <w:p>
      <w:pPr>
        <w:pStyle w:val="Normal"/>
        <w:rPr/>
      </w:pPr>
      <w:r>
        <w:rPr/>
        <w:t>Po opětovném nástupu do školy žák neprodleně předloží písemnou omluvenku třídnímu učiteli. Omluvenku je potřeba přinést nejpozději do 3 pracovních dnů po skončení absence, jinak je absence považována za neomluvenou.</w:t>
      </w:r>
    </w:p>
    <w:p>
      <w:pPr>
        <w:pStyle w:val="Normal"/>
        <w:rPr/>
      </w:pPr>
      <w:r>
        <w:rPr/>
        <w:t>Pokud žák odchází ze školy v průběhu vyučování, oznámí tuto skutečnost třídnímu učiteli, případně jinému vyučujícímu. Zákonní zástupci si žáka vyzvedávají ve škole nebo předloží písemnou žádost o uvolnění.</w:t>
      </w:r>
    </w:p>
    <w:p>
      <w:pPr>
        <w:pStyle w:val="Normal"/>
        <w:rPr/>
      </w:pPr>
      <w:r>
        <w:rPr/>
        <w:t>Třídní učitel může ve výjimečných případech a po projednání s ředitelem školy požadovat omlouvání každé nepřítomnosti žáka lékařem.</w:t>
      </w:r>
    </w:p>
    <w:p>
      <w:pPr>
        <w:pStyle w:val="Normal"/>
        <w:rPr/>
      </w:pPr>
      <w:r>
        <w:rPr/>
        <w:t>Předem známou nepřítomnost žáka je třeba omluvit před jejím započetím. Na základě písemné žádosti zletilého žáka nebo zákonného zástupce nezletilého žáka může v odůvodněných případech uvolnit žáka z vyučování:</w:t>
      </w:r>
    </w:p>
    <w:p>
      <w:pPr>
        <w:pStyle w:val="Odrky"/>
        <w:numPr>
          <w:ilvl w:val="0"/>
          <w:numId w:val="2"/>
        </w:numPr>
        <w:ind w:left="760" w:hanging="357"/>
        <w:rPr/>
      </w:pPr>
      <w:r>
        <w:rPr/>
        <w:t>jedné vyučovací hodiny – vyučující příslušného předmětu;</w:t>
      </w:r>
    </w:p>
    <w:p>
      <w:pPr>
        <w:pStyle w:val="Odrky"/>
        <w:numPr>
          <w:ilvl w:val="0"/>
          <w:numId w:val="2"/>
        </w:numPr>
        <w:ind w:left="760" w:hanging="357"/>
        <w:rPr/>
      </w:pPr>
      <w:r>
        <w:rPr/>
        <w:t>jednoho dne školního vyučování – třídní učitel;</w:t>
      </w:r>
    </w:p>
    <w:p>
      <w:pPr>
        <w:pStyle w:val="Odrky"/>
        <w:numPr>
          <w:ilvl w:val="0"/>
          <w:numId w:val="2"/>
        </w:numPr>
        <w:ind w:left="760" w:hanging="357"/>
        <w:rPr/>
      </w:pPr>
      <w:r>
        <w:rPr/>
        <w:t xml:space="preserve">více jak jednoho dne školního vyučování – ředitel školy. </w:t>
      </w:r>
    </w:p>
    <w:p>
      <w:pPr>
        <w:pStyle w:val="Normal"/>
        <w:rPr/>
      </w:pPr>
      <w:r>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děti a dorost nebo odborného lékaře. Na první nebo poslední vyučovací hodinu může být žák uvolněn se souhlasem zákonného zástupce bez náhrady.</w:t>
      </w:r>
    </w:p>
    <w:p>
      <w:pPr>
        <w:pStyle w:val="Normal"/>
        <w:rPr/>
      </w:pPr>
      <w:r>
        <w:rPr/>
        <w:t>Jestliže se žák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studia zanechal. Žák, který do 10 dnů od doručení výzvy do školy nenastoupí nebo nedoloží důvod nepřítomnosti, se posuzuje, jako by vzdělávání zanechal posledním dnem této lhůty; tímto dnem přestává být žákem školy.</w:t>
      </w:r>
    </w:p>
    <w:p>
      <w:pPr>
        <w:pStyle w:val="Nadpis2"/>
        <w:rPr/>
      </w:pPr>
      <w:bookmarkStart w:id="8" w:name="_Toc125229651"/>
      <w:r>
        <w:rPr/>
        <w:t>Provoz a vnitřní režim školy</w:t>
      </w:r>
      <w:bookmarkEnd w:id="8"/>
    </w:p>
    <w:p>
      <w:pPr>
        <w:pStyle w:val="Normal"/>
        <w:rPr/>
      </w:pPr>
      <w:r>
        <w:rPr/>
        <w:t>Budovy školy se otevírají v 6.00 hodin. Žáci vstupují do školní budovy včas tak, aby po zvonění seděli na svém místě v lavicích s připravenými věcmi na vyučování, v šatně se přezují do vhodné obuvi. Za přezůvky není považována sportovní obuv pro předmět tělesná výchova.</w:t>
      </w:r>
    </w:p>
    <w:p>
      <w:pPr>
        <w:pStyle w:val="Normal"/>
        <w:rPr/>
      </w:pPr>
      <w:r>
        <w:rPr/>
        <w:t>Pokud se nedostaví vyučující do 15 minut po zvonění, oznámí jeho nepřítomnost služba třídy v kanceláři zástupce ředitele.</w:t>
      </w:r>
    </w:p>
    <w:p>
      <w:pPr>
        <w:pStyle w:val="Normal"/>
        <w:rPr/>
      </w:pPr>
      <w:r>
        <w:rPr/>
        <w:t>Hlavní přestávka začíná v 9.30 hodin a trvá 20 minut, malé přestávky trvají 10 minut, po 5. vyučovací hodině 5 minut. Žáci mají právo na přestávku časově nezkrácenou. Během souvislého vyučování není žákům o přestávkách dovoleno opouštět školní budovu.</w:t>
      </w:r>
    </w:p>
    <w:p>
      <w:pPr>
        <w:pStyle w:val="Normal"/>
        <w:rPr/>
      </w:pPr>
      <w:r>
        <w:rPr/>
        <w:t xml:space="preserve">V rozvrhu každé třídy je vyčleněna minimálně 30 minut v rozmezí 11:15 - 14:00 hodin pro přestávku na oběd. Při cestě do školní jídelny nebo na Domov mládeže přechází žáci spojovací chodbou. V případě, že přechází venkovními prostory, musí být řádně přezuti. </w:t>
      </w:r>
    </w:p>
    <w:p>
      <w:pPr>
        <w:pStyle w:val="Normal"/>
        <w:rPr/>
      </w:pPr>
      <w:r>
        <w:rPr/>
        <w:t>V celém areálu školy platí přísný zákaz kouření a pití alkoholických nápojů, a to nejen v době školního vyučování. Toto nařízení se vztahuje na všechny návštěvníky areálu školy, i když nejsou žáky či zaměstnanci školy, platí pro veškeré vnitřní i venkovní prostory včetně parkoviště a kolostavu, prostorů kolem pavilónu jazykové školy, dále příjezdových cest k tělocvičnám a hřištím a prostorům za školní kuchyní. Porušováním tohoto nařízení se žáci vystavují nejen kázeňským postihům ze strany vedení školy, ale i přestupkovému řízení ze strany Policie ČR.</w:t>
      </w:r>
    </w:p>
    <w:p>
      <w:pPr>
        <w:pStyle w:val="Normal"/>
        <w:rPr/>
      </w:pPr>
      <w:r>
        <w:rPr/>
        <w:t xml:space="preserve">Dále se zakazuje přecházet a pobývat na travnatých plochách, které jsou součástí areálu středních škol.  </w:t>
      </w:r>
    </w:p>
    <w:p>
      <w:pPr>
        <w:pStyle w:val="Normal"/>
        <w:rPr/>
      </w:pPr>
      <w:r>
        <w:rPr/>
        <w:t>Žák, kterému je nevolno, jde domů nebo k lékaři pouze v doprovodu rodičů nebo jiné pověřené osoby.  Nevolnost hlásí svému třídnímu učiteli, jinému vyučujícímu, v případě nutnosti se obrátí na kteréhokoliv zaměstnance školy.</w:t>
      </w:r>
    </w:p>
    <w:p>
      <w:pPr>
        <w:pStyle w:val="Normal"/>
        <w:rPr/>
      </w:pPr>
      <w:r>
        <w:rPr/>
        <w:t>Po skončení vyučování se žák zdržuje v prostorách šaten po dobu nezbytně nutnou, přezuje se, oblékne a odchází z budovy.</w:t>
      </w:r>
    </w:p>
    <w:p>
      <w:pPr>
        <w:pStyle w:val="Normal"/>
        <w:rPr/>
      </w:pPr>
      <w:r>
        <w:rPr/>
        <w:t>Služba týdne (případně jiný pověřený žák) dbá na čistotu a pořádek, odpovídá za čistě umytou a utřenou tabuli v průběhu vyučování.</w:t>
      </w:r>
    </w:p>
    <w:p>
      <w:pPr>
        <w:pStyle w:val="Normal"/>
        <w:rPr/>
      </w:pPr>
      <w:r>
        <w:rPr/>
        <w:t>Během vyučování mají žáci vypnuté a uschované mobilní telefony.</w:t>
      </w:r>
    </w:p>
    <w:p>
      <w:pPr>
        <w:pStyle w:val="Normal"/>
        <w:rPr/>
      </w:pPr>
      <w:r>
        <w:rPr/>
        <w:t>Žáci nenosí do školy nepotřebné či drahé věci, neboť škola za jejich ztrátu či poškození nenese odpovědnost.</w:t>
      </w:r>
    </w:p>
    <w:p>
      <w:pPr>
        <w:pStyle w:val="Normal"/>
        <w:rPr/>
      </w:pPr>
      <w:r>
        <w:rPr/>
        <w:t>V odborných učebnách žáci dodržují bezpečnostní řády těchto učeben.</w:t>
      </w:r>
    </w:p>
    <w:p>
      <w:pPr>
        <w:pStyle w:val="Normal"/>
        <w:rPr/>
      </w:pPr>
      <w:r>
        <w:rPr/>
        <w:t>Nalezené věci se odevzdávají do kanceláře sekretariátu ředitele školy.</w:t>
      </w:r>
    </w:p>
    <w:p>
      <w:pPr>
        <w:pStyle w:val="Normal"/>
        <w:rPr/>
      </w:pPr>
      <w:r>
        <w:rPr/>
        <w:t>Žáci nepoužívají hrubých a vulgárních slov. Jsou ohleduplní k mladším a slabším spolužákům, zvláště dbají, aby neohrozili jejich zdraví, případně životy.</w:t>
      </w:r>
    </w:p>
    <w:p>
      <w:pPr>
        <w:pStyle w:val="Normal"/>
        <w:rPr/>
      </w:pPr>
      <w:r>
        <w:rPr/>
        <w:t>Žák zachovává čistotu i v okolí školy, školní jídelny a v areálu školního hřiště. Mimo školu se žák chová v souladu s pravidly slušného chování tak, aby nepoškozoval pověst školy.</w:t>
      </w:r>
    </w:p>
    <w:p>
      <w:pPr>
        <w:pStyle w:val="Nadpis2"/>
        <w:rPr/>
      </w:pPr>
      <w:bookmarkStart w:id="9" w:name="_Toc125229652"/>
      <w:r>
        <w:rPr/>
        <w:t>Prevence užívání návykových látek</w:t>
      </w:r>
      <w:bookmarkEnd w:id="9"/>
    </w:p>
    <w:p>
      <w:pPr>
        <w:pStyle w:val="Normal"/>
        <w:rPr/>
      </w:pPr>
      <w:r>
        <w:rPr/>
        <w:t>Žákům i všem ostatním osobám (dále jen žákům) je v prostorách školy zakázáno užívat návykové látky, ve škole s nimi manipulovat a současně není dovoleno do školy vstupovat pod jejich vlivem, a to z důvodu ochrany zdraví a bezpečnosti osob. To neplatí pro případy, kdy žák užívá léky s obsahem OPL (omamná a psychotropní látka) v rámci léčebného procesu, který mu byl stanoven zdravotnickým zařízením.</w:t>
      </w:r>
    </w:p>
    <w:p>
      <w:pPr>
        <w:pStyle w:val="Normal"/>
        <w:rPr/>
      </w:pPr>
      <w:r>
        <w:rPr/>
        <w:t>Návykovou látkou se rozumí alkohol, omamné látky, psychotropní látky a ostatní látky způsobilé nepříznivě ovlivnit psychiku člověka nebo jeho ovládací a rozpoznávací schopnosti nebo sociální chování.</w:t>
      </w:r>
    </w:p>
    <w:p>
      <w:pPr>
        <w:pStyle w:val="Normal"/>
        <w:rPr/>
      </w:pPr>
      <w:r>
        <w:rPr/>
        <w:t>Manipulací se rozumí přinášení, nabízení, zprostředkování, prodej, opatření a přechovávání.</w:t>
      </w:r>
    </w:p>
    <w:p>
      <w:pPr>
        <w:pStyle w:val="Normal"/>
        <w:rPr/>
      </w:pPr>
      <w:r>
        <w:rPr/>
        <w:t>Požívání omamných a psychotropních látek (OPL) osobami mladšími 18 let je v České republice považováno za rizikové chování. Každý, kdo se ho dopouští, má nárok na pomoc odborných poradenských institucí a na pomoc orgánů sociálně-právní ochrany dětí.</w:t>
      </w:r>
    </w:p>
    <w:p>
      <w:pPr>
        <w:pStyle w:val="Normal"/>
        <w:rPr/>
      </w:pPr>
      <w:r>
        <w:rPr/>
        <w:t>V případě, že se škola o takovém chování dozví, bude tuto skutečnost hlásit zákonnému zástupci nezletilého žáka.</w:t>
      </w:r>
    </w:p>
    <w:p>
      <w:pPr>
        <w:pStyle w:val="Normal"/>
        <w:rPr/>
      </w:pPr>
      <w:r>
        <w:rPr/>
        <w:t>Škola je povinna oznámit orgánu sociálně-právní ochrany dětí skutečnosti, které nasvědčují tomu, že nezletilý žák požívá návykové látky.</w:t>
      </w:r>
    </w:p>
    <w:p>
      <w:pPr>
        <w:pStyle w:val="Normal"/>
        <w:rPr/>
      </w:pPr>
      <w:r>
        <w:rPr/>
        <w:t>Nabízení a další formy jednání dle § 283 trestního zákoníku a svádění k užívání OPL dle § 287 (šíření toxikománie) trestního zákoníku je v ČR zakázáno a takové jednání je trestným činem, resp. proviněním v případě nezletilých osob. Škola je povinna v takovém případě tento skutek překazit včasným oznámením věci policejnímu orgánu.</w:t>
      </w:r>
    </w:p>
    <w:p>
      <w:pPr>
        <w:pStyle w:val="Normal"/>
        <w:rPr/>
      </w:pPr>
      <w:r>
        <w:rPr/>
        <w:t>Plošné nebo namátkové orientační testování na přítomnost alkoholu a OPL škola neprovádí. Testování je možné provádět v případě důvodného podezření na užití alkoholu nebo OPL, a to buď na základě předem získaného písemného souhlasného stanoviska zákonného zástupce nezletilého žáka nebo souhlasného stanoviska zletilého žáka, anebo ze zákona, kdy testovat může osoba pověřená kontrolou osob, které vykonávají činnost, při níž by mohly ohrozit život nebo zdraví svoje nebo dalších osob či poškodit majetek. Důvodným podezřením se myslí podezření na momentální intoxikaci žáka návykovou látkou s přítomností psychických a tělesných příznaků intoxikace.</w:t>
      </w:r>
    </w:p>
    <w:p>
      <w:pPr>
        <w:pStyle w:val="Normal"/>
        <w:rPr>
          <w:rStyle w:val="Strong"/>
        </w:rPr>
      </w:pPr>
      <w:r>
        <w:rPr>
          <w:rStyle w:val="Strong"/>
        </w:rPr>
        <w:t>Kouření</w:t>
      </w:r>
    </w:p>
    <w:p>
      <w:pPr>
        <w:pStyle w:val="Normal"/>
        <w:rPr/>
      </w:pPr>
      <w:r>
        <w:rPr/>
        <w:t>Žákům se zakazuje kouřit ve vnitřních a vnějších prostorách školy a během všech akcí školy. Pokud některá osoba nedodržuje zákaz kouření v prostorách školy, a to ani po výzvě provozovatele, aby v tomto jednání nepokračovala, popřípadě aby prostor opustila, je provozovatel oprávněn požádat obecní policii nebo PČR o zákrok směřující k dodržení zákona.</w:t>
      </w:r>
    </w:p>
    <w:p>
      <w:pPr>
        <w:pStyle w:val="Normal"/>
        <w:keepNext w:val="true"/>
        <w:rPr>
          <w:rStyle w:val="Strong"/>
        </w:rPr>
      </w:pPr>
      <w:r>
        <w:rPr>
          <w:rStyle w:val="Strong"/>
        </w:rPr>
        <w:t>Kázeňská opatření</w:t>
      </w:r>
    </w:p>
    <w:p>
      <w:pPr>
        <w:pStyle w:val="Normal"/>
        <w:rPr/>
      </w:pPr>
      <w:r>
        <w:rPr/>
        <w:t>Žák si je vědom, že bude-li se chovat podle školního řádu, bude jeho chování tolerováno a respektováno, a pokud ne, bude možno jeho jednání potrestat. Potrestaný má nárok na pomoc jak ze strany školy, tak i orgánu sociálně-právní ochrany dítěte, poradenských a pomocných zařízení, lékaře apod.</w:t>
      </w:r>
    </w:p>
    <w:p>
      <w:pPr>
        <w:pStyle w:val="Normal"/>
        <w:rPr/>
      </w:pPr>
      <w:r>
        <w:rPr/>
        <w:t xml:space="preserve">Při porušení školního řádu škola uplatňuje individuální hodnocení případu a využívá veškerá kázeňská opatření od důtky třídníhé učitele  přes podmíněné vyloučení až po vyloučení ze školy, </w:t>
      </w:r>
    </w:p>
    <w:p>
      <w:pPr>
        <w:pStyle w:val="Normal"/>
        <w:rPr>
          <w:rStyle w:val="Strong"/>
        </w:rPr>
      </w:pPr>
      <w:r>
        <w:rPr>
          <w:rStyle w:val="Strong"/>
        </w:rPr>
        <w:t>Šikana a kyberšikana</w:t>
      </w:r>
    </w:p>
    <w:p>
      <w:pPr>
        <w:pStyle w:val="Normal"/>
        <w:rPr/>
      </w:pPr>
      <w:r>
        <w:rPr/>
        <w:t>Žák se ve škole a na školních akcích chová slušně a ohleduplně ke spolužákům, vyučujícím a ostatním osobám. Narušování sociálních vztahů se nepřipouští. Je přísně zakázáno a za hrubý přestupek proti školnímu řádu bude považováno jakékoliv chování, jehož záměrem bude ubližování, zesměšňování, zastrašování či ohrožování žáka či skupiny žáků, pedagogů a ostatních osob. Toto jednání bude řešeno podle školního programu proti šikanování.</w:t>
      </w:r>
    </w:p>
    <w:p>
      <w:pPr>
        <w:pStyle w:val="Normal"/>
        <w:rPr/>
      </w:pPr>
      <w:r>
        <w:rPr/>
        <w:t>Žákům je zakázáno zneužívat ve výuce a v prostorách školy elektronických komunikačních prostředků sloužících k natáčení, fotografování a pořizování zvukových záznamů, a to vůči spolužákům, vyučujícím a ostatním osobám. Pravidla používání těchto prostředků v rámci výuky stanoví vyučující. Zneužitím se rozumí pořizování záznamu bez vědomí a souhlasu dotyčných osob, zveřejňování obsahu např. v mobilních telefonech, na sociálních sítích, ICQ, videích internetových portálů atp. Jednání bude řešeno podle školního programu proti šikanování.</w:t>
      </w:r>
    </w:p>
    <w:p>
      <w:pPr>
        <w:pStyle w:val="Nadpis1"/>
        <w:rPr/>
      </w:pPr>
      <w:bookmarkStart w:id="10" w:name="_Toc125229653"/>
      <w:r>
        <w:rPr/>
        <w:t>Pravidla pro hodnocení výsledků vzdělávání žáků</w:t>
      </w:r>
      <w:bookmarkEnd w:id="10"/>
    </w:p>
    <w:p>
      <w:pPr>
        <w:pStyle w:val="Nadpis2"/>
        <w:rPr/>
      </w:pPr>
      <w:bookmarkStart w:id="11" w:name="_Toc125229654"/>
      <w:r>
        <w:rPr/>
        <w:t>Zásady hodnocení průběhu a výsledku vzdělávání</w:t>
      </w:r>
      <w:bookmarkEnd w:id="11"/>
    </w:p>
    <w:p>
      <w:pPr>
        <w:pStyle w:val="Normal"/>
        <w:rPr/>
      </w:pPr>
      <w:r>
        <w:rPr/>
        <w:t>Hodnocení žáka je organickou součástí výchovně vzdělávacího procesu a jeho řízení.</w:t>
      </w:r>
    </w:p>
    <w:p>
      <w:pPr>
        <w:pStyle w:val="Normal"/>
        <w:rPr/>
      </w:pPr>
      <w:r>
        <w:rPr/>
        <w:t>Za první pololetí se vydává škola žákovi výpis z vysvědčení; za druhé pololetí vysvědčení.</w:t>
      </w:r>
    </w:p>
    <w:p>
      <w:pPr>
        <w:pStyle w:val="Normal"/>
        <w:rPr/>
      </w:pPr>
      <w:r>
        <w:rPr/>
        <w:t>Hodnocení výsledků vzdělávání žáka na vysvědčení je vyjádřeno klasifikačním stupněm.</w:t>
      </w:r>
    </w:p>
    <w:p>
      <w:pPr>
        <w:pStyle w:val="Normal"/>
        <w:rPr/>
      </w:pPr>
      <w:r>
        <w:rPr/>
        <w:t>Ve výchovně vzdělávacím procesu se uskutečňuje klasifikace průběžná a celková.</w:t>
      </w:r>
    </w:p>
    <w:p>
      <w:pPr>
        <w:pStyle w:val="Normal"/>
        <w:rPr/>
      </w:pPr>
      <w:r>
        <w:rPr/>
        <w:t>Průběžná klasifikace se uplatňuje při hodnocení dílčích výsledků a projevů žáka.</w:t>
      </w:r>
    </w:p>
    <w:p>
      <w:pPr>
        <w:pStyle w:val="Normal"/>
        <w:rPr/>
      </w:pPr>
      <w:r>
        <w:rPr/>
        <w:t>Klasifikace souhrnného prospěchu se provádí na konci každého pololetí a není aritmetickým průměrem běžné klasifikace.</w:t>
      </w:r>
    </w:p>
    <w:p>
      <w:pPr>
        <w:pStyle w:val="Normal"/>
        <w:rPr/>
      </w:pPr>
      <w:r>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pPr>
        <w:pStyle w:val="Normal"/>
        <w:rPr/>
      </w:pPr>
      <w:r>
        <w:rPr/>
        <w:t>Chování neovlivňuje klasifikaci výsledků ve vyučovacích předmětech.</w:t>
      </w:r>
    </w:p>
    <w:p>
      <w:pPr>
        <w:pStyle w:val="Normal"/>
        <w:rPr/>
      </w:pPr>
      <w:r>
        <w:rPr/>
        <w:t>Při hodnocení a při průběžné i celkové klasifikaci pedagogický pracovník uplatňuje přiměřenou náročnost a pedagogický takt vůči žákovi.</w:t>
      </w:r>
    </w:p>
    <w:p>
      <w:pPr>
        <w:pStyle w:val="Normal"/>
        <w:rPr/>
      </w:pPr>
      <w:r>
        <w:rPr/>
        <w:t>Klasifikační stupeň určí učitel, který vyučuje příslušnému předmětu. V předmětu, ve kterém vyučuje více učitelů, určí výsledný klasifikační stupeň za klasifikační období příslušní učitelé po vzájemné dohodě.</w:t>
      </w:r>
    </w:p>
    <w:p>
      <w:pPr>
        <w:pStyle w:val="Normal"/>
        <w:rPr/>
      </w:pPr>
      <w:r>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klasifikace za příslušné období.</w:t>
      </w:r>
    </w:p>
    <w:p>
      <w:pPr>
        <w:pStyle w:val="Normal"/>
        <w:rPr/>
      </w:pPr>
      <w:r>
        <w:rPr/>
        <w:t>Ředitel školy a jeho zástupci jsou povinni působit na sjednocování klasifikačních měřítek všech učitelů.</w:t>
      </w:r>
    </w:p>
    <w:p>
      <w:pPr>
        <w:pStyle w:val="Normal"/>
        <w:rPr/>
      </w:pPr>
      <w:r>
        <w:rPr/>
        <w:t>Zákonní zástupci žáka jsou o prospěchu žáka informování třídním učitelem a učiteli jednotlivých předmětů:</w:t>
      </w:r>
    </w:p>
    <w:p>
      <w:pPr>
        <w:pStyle w:val="Odrky"/>
        <w:numPr>
          <w:ilvl w:val="0"/>
          <w:numId w:val="2"/>
        </w:numPr>
        <w:ind w:left="760" w:hanging="357"/>
        <w:rPr/>
      </w:pPr>
      <w:r>
        <w:rPr/>
        <w:t>průběžně nahlédnutím do klasifikace vedené ve školním informačním systému Bakaláři;</w:t>
      </w:r>
    </w:p>
    <w:p>
      <w:pPr>
        <w:pStyle w:val="Odrky"/>
        <w:numPr>
          <w:ilvl w:val="0"/>
          <w:numId w:val="2"/>
        </w:numPr>
        <w:ind w:left="760" w:hanging="357"/>
        <w:rPr/>
      </w:pPr>
      <w:r>
        <w:rPr/>
        <w:t>před koncem každého čtvrtletí;</w:t>
      </w:r>
    </w:p>
    <w:p>
      <w:pPr>
        <w:pStyle w:val="Odrky"/>
        <w:numPr>
          <w:ilvl w:val="0"/>
          <w:numId w:val="2"/>
        </w:numPr>
        <w:ind w:left="760" w:hanging="357"/>
        <w:rPr/>
      </w:pPr>
      <w:r>
        <w:rPr/>
        <w:t xml:space="preserve">případně kdykoliv na požádání zákonných zástupců žáka. </w:t>
      </w:r>
    </w:p>
    <w:p>
      <w:pPr>
        <w:pStyle w:val="Normal"/>
        <w:rPr/>
      </w:pPr>
      <w:r>
        <w:rPr/>
        <w:t>V případě mimořádného zhoršení prospěchu informuje učitel zákonné zástupce žáka bezprostředně a prokazatelným způsobem. Případy zaostávání žáků v učení se projednají v pedagogické radě.</w:t>
      </w:r>
    </w:p>
    <w:p>
      <w:pPr>
        <w:pStyle w:val="Normal"/>
        <w:rPr/>
      </w:pPr>
      <w:r>
        <w:rP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pPr>
        <w:pStyle w:val="Normal"/>
        <w:rPr/>
      </w:pPr>
      <w:bookmarkStart w:id="12" w:name="4"/>
      <w:r>
        <w:rPr/>
        <w:t>Do vyššího ročníku postoupí žák, který na konci druhého pololetí příslušného ročníku prospěl ze všech povinných předmětů stanovených školním vzdělávacím programem, s výjimkou předmětů, z nichž se žák nehodnotí</w:t>
      </w:r>
      <w:bookmarkEnd w:id="12"/>
      <w:r>
        <w:rPr/>
        <w:t>.</w:t>
      </w:r>
    </w:p>
    <w:p>
      <w:pPr>
        <w:pStyle w:val="Normal"/>
        <w:rPr/>
      </w:pPr>
      <w:r>
        <w:rPr/>
        <w:t>Pokud žák zameškal v klasifikačním období 30 % a více vyučovacích hodin v konkrétním vyučovacím předmětu teoretického vyučování, rozhodne vyučující, lze-li žáka za klasifikační období hodnotit. V případě praktického vyučování 20 % s možností si nahradit hodiny v náhradním termínu – nejpozději však do 31. 8. příslušného školního roku.</w:t>
      </w:r>
    </w:p>
    <w:p>
      <w:pPr>
        <w:pStyle w:val="Normal"/>
        <w:rPr/>
      </w:pPr>
      <w:r>
        <w:rPr/>
        <w:t>Nelze-li žáka hodnotit na konci prvního pololetí, určí ředitel školy pro jeho hodnocení náhradní termín, a to tak, aby hodnocení za první pololetí bylo provedeno nejpozději do konce června. Není-li možné hodnotit ani v náhradním termínu, žák se za první pololetí nehodnotí.</w:t>
      </w:r>
    </w:p>
    <w:p>
      <w:pPr>
        <w:pStyle w:val="Normal"/>
        <w:rPr/>
      </w:pPr>
      <w:r>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pPr>
        <w:pStyle w:val="Normal"/>
        <w:rPr/>
      </w:pPr>
      <w:r>
        <w:rPr/>
        <w:t>Má-li zákonný zástupce žáka nebo plnoletý žák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pPr>
        <w:pStyle w:val="Nadpis2"/>
        <w:rPr/>
      </w:pPr>
      <w:bookmarkStart w:id="13" w:name="_Toc125229655"/>
      <w:r>
        <w:rPr/>
        <w:t>Zásady pro hodnocení chování ve škole</w:t>
      </w:r>
      <w:bookmarkEnd w:id="13"/>
    </w:p>
    <w:p>
      <w:pPr>
        <w:pStyle w:val="Normal"/>
        <w:rPr/>
      </w:pPr>
      <w:r>
        <w:rPr/>
        <w:t>Klasifikaci chování žáků navrhuje třídní učitel po projednání s učiteli, kteří ve třídě vyučují a s ostatními učiteli a rozhoduje o ní ředitel po projednání v pedagogické radě.</w:t>
      </w:r>
    </w:p>
    <w:p>
      <w:pPr>
        <w:pStyle w:val="Normal"/>
        <w:rPr/>
      </w:pPr>
      <w:r>
        <w:rPr/>
        <w:t>Kritériem pro klasifikaci chování je dodržování pravidel slušného chování a dodržování vnitřního řádu školy během klasifikačního období.</w:t>
      </w:r>
    </w:p>
    <w:p>
      <w:pPr>
        <w:pStyle w:val="Normal"/>
        <w:rPr/>
      </w:pPr>
      <w:r>
        <w:rPr/>
        <w:t>Při klasifikaci chování se přihlíží k věku, morální a rozumové vyspělosti žáka; k uděleným opatřením k posílení kázně se přihlíží pouze tehdy, jestliže tato opatření byla neúčinná.</w:t>
      </w:r>
    </w:p>
    <w:p>
      <w:pPr>
        <w:pStyle w:val="Normal"/>
        <w:rPr/>
      </w:pPr>
      <w:r>
        <w:rPr/>
        <w:t xml:space="preserve">Škola hodnotí a klasifikuje žáky za jejich chování ve škole a při akcích organizovaných školou.  </w:t>
      </w:r>
    </w:p>
    <w:p>
      <w:pPr>
        <w:pStyle w:val="Normal"/>
        <w:rPr/>
      </w:pPr>
      <w:r>
        <w:rPr/>
        <w:t>Nedostatky v chování žáků se projednávají v pedagogické radě.</w:t>
      </w:r>
    </w:p>
    <w:p>
      <w:pPr>
        <w:pStyle w:val="Normal"/>
        <w:rPr/>
      </w:pPr>
      <w:r>
        <w:rPr/>
        <w:t>Zákonní zástupci žáka jsou o chování žáka informování třídním učitelem a učiteli jednotlivých předmětů:</w:t>
      </w:r>
    </w:p>
    <w:p>
      <w:pPr>
        <w:pStyle w:val="Odrky"/>
        <w:numPr>
          <w:ilvl w:val="0"/>
          <w:numId w:val="2"/>
        </w:numPr>
        <w:ind w:left="760" w:hanging="357"/>
        <w:rPr/>
      </w:pPr>
      <w:r>
        <w:rPr/>
        <w:t>průběžně nahlédnutím do evidence vedené ve školním informačním systému Bakaláři;</w:t>
      </w:r>
    </w:p>
    <w:p>
      <w:pPr>
        <w:pStyle w:val="Odrky"/>
        <w:numPr>
          <w:ilvl w:val="0"/>
          <w:numId w:val="2"/>
        </w:numPr>
        <w:ind w:left="760" w:hanging="357"/>
        <w:rPr/>
      </w:pPr>
      <w:r>
        <w:rPr/>
        <w:t>před koncem každého čtvrtletí (klasifikační období);</w:t>
      </w:r>
    </w:p>
    <w:p>
      <w:pPr>
        <w:pStyle w:val="Odrky"/>
        <w:numPr>
          <w:ilvl w:val="0"/>
          <w:numId w:val="2"/>
        </w:numPr>
        <w:ind w:left="760" w:hanging="357"/>
        <w:rPr/>
      </w:pPr>
      <w:r>
        <w:rPr/>
        <w:t xml:space="preserve">okamžitě v případně mimořádného porušení školního řádu. </w:t>
      </w:r>
    </w:p>
    <w:p>
      <w:pPr>
        <w:pStyle w:val="Nadpis2"/>
        <w:rPr/>
      </w:pPr>
      <w:bookmarkStart w:id="14" w:name="_Toc125229656"/>
      <w:r>
        <w:rPr/>
        <w:t>Zásady a pravidla pro sebehodnocení žáků</w:t>
      </w:r>
      <w:bookmarkEnd w:id="14"/>
    </w:p>
    <w:p>
      <w:pPr>
        <w:pStyle w:val="Normal"/>
        <w:rPr/>
      </w:pPr>
      <w:r>
        <w:rPr/>
        <w:t>Sebehodnocení je důležitou součástí hodnocení žáků.</w:t>
      </w:r>
    </w:p>
    <w:p>
      <w:pPr>
        <w:pStyle w:val="Normal"/>
        <w:rPr/>
      </w:pPr>
      <w:r>
        <w:rPr/>
        <w:t>Sebehodnocením se posiluje sebeúcta a sebevědomí žáků.</w:t>
      </w:r>
    </w:p>
    <w:p>
      <w:pPr>
        <w:pStyle w:val="Normal"/>
        <w:rPr/>
      </w:pPr>
      <w:r>
        <w:rPr/>
        <w:t>Chybu je potřeba chápat jako přirozenou věc v procesu učení. Pedagogičtí pracovníci se o chybě se žáky baví, žáci mohou některé práce sami opravovat. Chyba je důležitý prostředek učení.</w:t>
      </w:r>
    </w:p>
    <w:p>
      <w:pPr>
        <w:pStyle w:val="Normal"/>
        <w:keepNext w:val="true"/>
        <w:rPr/>
      </w:pPr>
      <w:r>
        <w:rPr/>
        <w:t>Při sebehodnocení se žák snaží popsat:</w:t>
      </w:r>
    </w:p>
    <w:p>
      <w:pPr>
        <w:pStyle w:val="Odrky"/>
        <w:numPr>
          <w:ilvl w:val="0"/>
          <w:numId w:val="2"/>
        </w:numPr>
        <w:ind w:left="760" w:hanging="357"/>
        <w:rPr/>
      </w:pPr>
      <w:r>
        <w:rPr/>
        <w:t>co se mu daří;</w:t>
      </w:r>
    </w:p>
    <w:p>
      <w:pPr>
        <w:pStyle w:val="Odrky"/>
        <w:numPr>
          <w:ilvl w:val="0"/>
          <w:numId w:val="2"/>
        </w:numPr>
        <w:ind w:left="760" w:hanging="357"/>
        <w:rPr/>
      </w:pPr>
      <w:r>
        <w:rPr/>
        <w:t>co mu ještě nejde;</w:t>
      </w:r>
    </w:p>
    <w:p>
      <w:pPr>
        <w:pStyle w:val="Odrky"/>
        <w:numPr>
          <w:ilvl w:val="0"/>
          <w:numId w:val="2"/>
        </w:numPr>
        <w:ind w:left="760" w:hanging="357"/>
        <w:rPr/>
      </w:pPr>
      <w:r>
        <w:rPr/>
        <w:t>jak bude pokračovat dál.</w:t>
      </w:r>
    </w:p>
    <w:p>
      <w:pPr>
        <w:pStyle w:val="Normal"/>
        <w:rPr/>
      </w:pPr>
      <w:r>
        <w:rPr/>
        <w:t>Při školní práci vedeme žáka, aby komentoval svoje výkony a výsledky.</w:t>
      </w:r>
    </w:p>
    <w:p>
      <w:pPr>
        <w:pStyle w:val="Normal"/>
        <w:rPr/>
      </w:pPr>
      <w:r>
        <w:rPr/>
        <w:t>Známky nejsou jediným zdrojem motivace.</w:t>
      </w:r>
    </w:p>
    <w:p>
      <w:pPr>
        <w:pStyle w:val="Nadpis2"/>
        <w:rPr/>
      </w:pPr>
      <w:bookmarkStart w:id="15" w:name="_Toc125229657"/>
      <w:r>
        <w:rPr/>
        <w:t>Stupně hodnocení prospěchu</w:t>
      </w:r>
      <w:bookmarkEnd w:id="15"/>
    </w:p>
    <w:p>
      <w:pPr>
        <w:pStyle w:val="Normal"/>
        <w:rPr/>
      </w:pPr>
      <w:r>
        <w:rPr/>
        <w:t>Výsledky vzdělávání žáka v jednotlivých povinných a nepovinných předmětech stanovených školním vzdělávacím programem se v případě použití klasifikace hodnotí na vysvědčení stupni prospěchu:</w:t>
      </w:r>
    </w:p>
    <w:p>
      <w:pPr>
        <w:pStyle w:val="Odrky"/>
        <w:tabs>
          <w:tab w:val="clear" w:pos="0"/>
          <w:tab w:val="left" w:pos="1701" w:leader="none"/>
        </w:tabs>
        <w:rPr/>
      </w:pPr>
      <w:r>
        <w:rPr/>
        <w:t>1 – výborný;</w:t>
      </w:r>
    </w:p>
    <w:p>
      <w:pPr>
        <w:pStyle w:val="Odrky"/>
        <w:tabs>
          <w:tab w:val="clear" w:pos="0"/>
          <w:tab w:val="left" w:pos="1701" w:leader="none"/>
        </w:tabs>
        <w:rPr/>
      </w:pPr>
      <w:r>
        <w:rPr/>
        <w:t>2 – chvalitebný;</w:t>
      </w:r>
    </w:p>
    <w:p>
      <w:pPr>
        <w:pStyle w:val="Odrky"/>
        <w:tabs>
          <w:tab w:val="clear" w:pos="0"/>
          <w:tab w:val="left" w:pos="1701" w:leader="none"/>
        </w:tabs>
        <w:rPr/>
      </w:pPr>
      <w:r>
        <w:rPr/>
        <w:t>3 – dobrý;</w:t>
      </w:r>
    </w:p>
    <w:p>
      <w:pPr>
        <w:pStyle w:val="Odrky"/>
        <w:tabs>
          <w:tab w:val="clear" w:pos="0"/>
          <w:tab w:val="left" w:pos="1701" w:leader="none"/>
        </w:tabs>
        <w:rPr/>
      </w:pPr>
      <w:r>
        <w:rPr/>
        <w:t>4 – dostatečný;</w:t>
      </w:r>
    </w:p>
    <w:p>
      <w:pPr>
        <w:pStyle w:val="Odrky"/>
        <w:tabs>
          <w:tab w:val="clear" w:pos="0"/>
          <w:tab w:val="left" w:pos="1701" w:leader="none"/>
        </w:tabs>
        <w:rPr/>
      </w:pPr>
      <w:r>
        <w:rPr/>
        <w:t>5 – nedostatečný.</w:t>
      </w:r>
    </w:p>
    <w:p>
      <w:pPr>
        <w:pStyle w:val="Normal"/>
        <w:rPr/>
      </w:pPr>
      <w:r>
        <w:rPr/>
        <w:t>Není-li možné žáka hodnotit z některého předmětu, uvede se na vysvědčení u příslušného předmětu místo stupně prospěchu slovo "nehodnocen(a)".</w:t>
      </w:r>
    </w:p>
    <w:p>
      <w:pPr>
        <w:pStyle w:val="Normal"/>
        <w:rPr/>
      </w:pPr>
      <w:r>
        <w:rPr/>
        <w:t>Pokud je žák z vyučování některého předmětu zcela uvolněn, uvede se na vysvědčení u příslušného předmětu místo stupně prospěchu slovo "uvolněn(a)".</w:t>
      </w:r>
    </w:p>
    <w:p>
      <w:pPr>
        <w:pStyle w:val="Normal"/>
        <w:rPr>
          <w:b/>
          <w:b/>
          <w:bCs/>
        </w:rPr>
      </w:pPr>
      <w:r>
        <w:rPr>
          <w:b/>
          <w:bCs/>
        </w:rPr>
        <w:t>Celkové hodnocení žáka na vysvědčení se vyjadřuje stupni:</w:t>
      </w:r>
    </w:p>
    <w:p>
      <w:pPr>
        <w:pStyle w:val="Odrkya"/>
        <w:numPr>
          <w:ilvl w:val="0"/>
          <w:numId w:val="40"/>
        </w:numPr>
        <w:rPr/>
      </w:pPr>
      <w:r>
        <w:rPr/>
        <w:t>prospěla(a) s vyznamenáním;</w:t>
      </w:r>
    </w:p>
    <w:p>
      <w:pPr>
        <w:pStyle w:val="Odrkya"/>
        <w:numPr>
          <w:ilvl w:val="0"/>
          <w:numId w:val="41"/>
        </w:numPr>
        <w:rPr/>
      </w:pPr>
      <w:r>
        <w:rPr/>
        <w:t>prospěl(a);</w:t>
      </w:r>
    </w:p>
    <w:p>
      <w:pPr>
        <w:pStyle w:val="Odrkya"/>
        <w:numPr>
          <w:ilvl w:val="0"/>
          <w:numId w:val="42"/>
        </w:numPr>
        <w:rPr/>
      </w:pPr>
      <w:r>
        <w:rPr/>
        <w:t>neprospěl(a);</w:t>
      </w:r>
    </w:p>
    <w:p>
      <w:pPr>
        <w:pStyle w:val="Odrkya"/>
        <w:numPr>
          <w:ilvl w:val="0"/>
          <w:numId w:val="43"/>
        </w:numPr>
        <w:rPr/>
      </w:pPr>
      <w:r>
        <w:rPr/>
        <w:t>nehodnocen(a).</w:t>
      </w:r>
    </w:p>
    <w:p>
      <w:pPr>
        <w:pStyle w:val="Normal"/>
        <w:rPr/>
      </w:pPr>
      <w:r>
        <w:rPr/>
        <w:t>Žák prospěl s vyznamenáním, není-li klasifikace v žádném povinném předmětu horší než stupeň 2 - chvalitebný a průměrný prospěch z povinných předmětů není horší než 1,50 a chování je hodnoceno jako velmi dobré.</w:t>
      </w:r>
    </w:p>
    <w:p>
      <w:pPr>
        <w:pStyle w:val="Normal"/>
        <w:rPr/>
      </w:pPr>
      <w:r>
        <w:rPr/>
        <w:t>Žák prospěl, není-li klasifikace v některém povinném předmětu vyjádřena stupněm 5 - nedostatečný.</w:t>
      </w:r>
    </w:p>
    <w:p>
      <w:pPr>
        <w:pStyle w:val="Normal"/>
        <w:rPr/>
      </w:pPr>
      <w:r>
        <w:rPr/>
        <w:t>Žák neprospěl, je-li klasifikace v některém povinném předmětu vyjádřena stupněm 5 - nedostatečný nebo není-li žák hodnocen z některého předmětu na konci druhého pololetí.</w:t>
      </w:r>
    </w:p>
    <w:p>
      <w:pPr>
        <w:pStyle w:val="Normal"/>
        <w:rPr/>
      </w:pPr>
      <w:r>
        <w:rPr/>
        <w:t>Žák je nehodnocen, pokud ho není možné hodnotit z některého předmětu na konci prvního pololetí ani v náhradním termínu.</w:t>
      </w:r>
    </w:p>
    <w:p>
      <w:pPr>
        <w:pStyle w:val="Normal"/>
        <w:rPr/>
      </w:pPr>
      <w:r>
        <w:rPr/>
        <w:t xml:space="preserve">Pro potřeby klasifikace se předměty dělí do tří skupin: </w:t>
      </w:r>
    </w:p>
    <w:p>
      <w:pPr>
        <w:pStyle w:val="Odrky"/>
        <w:numPr>
          <w:ilvl w:val="0"/>
          <w:numId w:val="2"/>
        </w:numPr>
        <w:ind w:left="760" w:hanging="357"/>
        <w:rPr/>
      </w:pPr>
      <w:r>
        <w:rPr/>
        <w:t>předměty teoretického vyučování;</w:t>
      </w:r>
    </w:p>
    <w:p>
      <w:pPr>
        <w:pStyle w:val="Odrky"/>
        <w:numPr>
          <w:ilvl w:val="0"/>
          <w:numId w:val="2"/>
        </w:numPr>
        <w:ind w:left="760" w:hanging="357"/>
        <w:rPr/>
      </w:pPr>
      <w:r>
        <w:rPr/>
        <w:t>předměty praktického vyučování – odborný výcvik;</w:t>
      </w:r>
    </w:p>
    <w:p>
      <w:pPr>
        <w:pStyle w:val="Odrky"/>
        <w:numPr>
          <w:ilvl w:val="0"/>
          <w:numId w:val="2"/>
        </w:numPr>
        <w:ind w:left="760" w:hanging="357"/>
        <w:rPr/>
      </w:pPr>
      <w:r>
        <w:rPr/>
        <w:t xml:space="preserve">předměty s převahou výchovného zaměření. </w:t>
      </w:r>
    </w:p>
    <w:p>
      <w:pPr>
        <w:pStyle w:val="Normal"/>
        <w:rPr/>
      </w:pPr>
      <w:r>
        <w:rPr/>
        <w:t xml:space="preserve">Kritéria pro jednotlivé klasifikační stupně jsou formulována především pro celkovou klasifikaci. Učitel však nepřeceňuje žádné z uvedených kritérií, posuzuje žákovy výkony komplexně, v souladu se specifikou předmětu. </w:t>
      </w:r>
    </w:p>
    <w:p>
      <w:pPr>
        <w:pStyle w:val="Nadpis3"/>
        <w:rPr/>
      </w:pPr>
      <w:bookmarkStart w:id="16" w:name="_Toc125229658"/>
      <w:r>
        <w:rPr/>
        <w:t>Klasifikace ve vyučovacích předmětech teoretického vyučování</w:t>
      </w:r>
      <w:bookmarkEnd w:id="16"/>
    </w:p>
    <w:p>
      <w:pPr>
        <w:pStyle w:val="Normal"/>
        <w:rPr/>
      </w:pPr>
      <w:r>
        <w:rPr/>
        <w:t>Povahu teoretického vyučování mají jazykové, společenskovědní, přírodovědné předměty, matematika a odborné předměty.</w:t>
      </w:r>
    </w:p>
    <w:p>
      <w:pPr>
        <w:pStyle w:val="Normal"/>
        <w:keepNext w:val="true"/>
        <w:rPr/>
      </w:pPr>
      <w:r>
        <w:rPr/>
        <w:t xml:space="preserve">Při klasifikaci výsledků ve vyučovacích předmětech teoretického vyučování se v souladu s požadavky učebních osnov hodnotí: </w:t>
      </w:r>
    </w:p>
    <w:p>
      <w:pPr>
        <w:pStyle w:val="Odrky"/>
        <w:numPr>
          <w:ilvl w:val="0"/>
          <w:numId w:val="2"/>
        </w:numPr>
        <w:ind w:left="760" w:hanging="357"/>
        <w:rPr/>
      </w:pPr>
      <w:r>
        <w:rPr/>
        <w:t>ucelenost, přesnost a trvalost osvojení požadovaných poznatků, faktů, pojmů, definic, zákonitostí a vztahů, kvalita a rozsah získaných dovedností vykonávat požadované intelektuální a motorické činnosti;</w:t>
      </w:r>
    </w:p>
    <w:p>
      <w:pPr>
        <w:pStyle w:val="Odrky"/>
        <w:numPr>
          <w:ilvl w:val="0"/>
          <w:numId w:val="2"/>
        </w:numPr>
        <w:ind w:left="760" w:hanging="357"/>
        <w:rPr/>
      </w:pPr>
      <w:r>
        <w:rPr/>
        <w:t>schopnost uplatňovat osvojené poznatky a dovednosti při řešení teoretických a praktických úkolů, při výkladu a hodnocení společenských a přírodních jevů a zákonitostí;</w:t>
      </w:r>
    </w:p>
    <w:p>
      <w:pPr>
        <w:pStyle w:val="Odrky"/>
        <w:numPr>
          <w:ilvl w:val="0"/>
          <w:numId w:val="2"/>
        </w:numPr>
        <w:ind w:left="760" w:hanging="357"/>
        <w:rPr/>
      </w:pPr>
      <w:r>
        <w:rPr/>
        <w:t>kvalita myšlení, především jeho logika, samostatnost a tvořivost;</w:t>
      </w:r>
    </w:p>
    <w:p>
      <w:pPr>
        <w:pStyle w:val="Odrky"/>
        <w:numPr>
          <w:ilvl w:val="0"/>
          <w:numId w:val="2"/>
        </w:numPr>
        <w:ind w:left="760" w:hanging="357"/>
        <w:rPr/>
      </w:pPr>
      <w:r>
        <w:rPr/>
        <w:t>aktivita v přístupu k činnostem, zájem o ně a vztah k nim;</w:t>
      </w:r>
    </w:p>
    <w:p>
      <w:pPr>
        <w:pStyle w:val="Odrky"/>
        <w:numPr>
          <w:ilvl w:val="0"/>
          <w:numId w:val="2"/>
        </w:numPr>
        <w:ind w:left="760" w:hanging="357"/>
        <w:rPr/>
      </w:pPr>
      <w:r>
        <w:rPr/>
        <w:t>přesnost, výstižnost a odborná i jazyková správnost ústního a písemného projevu;</w:t>
      </w:r>
    </w:p>
    <w:p>
      <w:pPr>
        <w:pStyle w:val="Odrky"/>
        <w:numPr>
          <w:ilvl w:val="0"/>
          <w:numId w:val="2"/>
        </w:numPr>
        <w:ind w:left="760" w:hanging="357"/>
        <w:rPr/>
      </w:pPr>
      <w:r>
        <w:rPr/>
        <w:t>kvalita výsledků činností;</w:t>
      </w:r>
    </w:p>
    <w:p>
      <w:pPr>
        <w:pStyle w:val="Odrky"/>
        <w:numPr>
          <w:ilvl w:val="0"/>
          <w:numId w:val="2"/>
        </w:numPr>
        <w:ind w:left="760" w:hanging="357"/>
        <w:rPr/>
      </w:pPr>
      <w:r>
        <w:rPr/>
        <w:t>osvojení účinných metod samostatného studia.</w:t>
      </w:r>
    </w:p>
    <w:p>
      <w:pPr>
        <w:pStyle w:val="Normal"/>
        <w:rPr/>
      </w:pPr>
      <w:r>
        <w:rPr/>
        <w:t>Výchovně vzdělávací výsledky se klasifikují podle těchto kritérií:</w:t>
      </w:r>
    </w:p>
    <w:p>
      <w:pPr>
        <w:pStyle w:val="Normal"/>
        <w:rPr/>
      </w:pPr>
      <w:r>
        <w:rPr/>
        <w:t>Stupeň 1 (výborný)</w:t>
      </w:r>
    </w:p>
    <w:p>
      <w:pPr>
        <w:pStyle w:val="Normal"/>
        <w:rPr/>
      </w:pPr>
      <w:r>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pPr>
        <w:pStyle w:val="Normal"/>
        <w:rPr/>
      </w:pPr>
      <w:r>
        <w:rPr/>
        <w:t>Stupeň 2 (chvalitebný)</w:t>
      </w:r>
    </w:p>
    <w:p>
      <w:pPr>
        <w:pStyle w:val="Normal"/>
        <w:rPr/>
      </w:pPr>
      <w:r>
        <w:rPr/>
        <w:t>Žák ovládá požadované poznatky, fakta, pojmy, definice a zákonitosti v podstatě uceleně, přesně a úplně. Pohotově vykonává požadované intelektuální a motorické činnosti.</w:t>
      </w:r>
    </w:p>
    <w:p>
      <w:pPr>
        <w:pStyle w:val="Normal"/>
        <w:rPr/>
      </w:pPr>
      <w:r>
        <w:rP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pPr>
        <w:pStyle w:val="Normal"/>
        <w:keepNext w:val="true"/>
        <w:rPr/>
      </w:pPr>
      <w:r>
        <w:rPr/>
        <w:t>Stupeň 3 (dobrý)</w:t>
      </w:r>
    </w:p>
    <w:p>
      <w:pPr>
        <w:pStyle w:val="Normal"/>
        <w:rPr/>
      </w:pPr>
      <w:r>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pPr>
        <w:pStyle w:val="Normal"/>
        <w:rPr/>
      </w:pPr>
      <w:r>
        <w:rPr/>
        <w:t>Stupeň 4 (dostatečný)</w:t>
      </w:r>
    </w:p>
    <w:p>
      <w:pPr>
        <w:pStyle w:val="Normal"/>
        <w:rPr/>
      </w:pPr>
      <w:r>
        <w:rPr/>
        <w:t>Žák má v ucelenosti, přesnosti a úplnosti osvojení si požadovaných poznatků závažné mezery. Při provádění požadovaných intelektuálních a motorických činností je málo</w:t>
      </w:r>
    </w:p>
    <w:p>
      <w:pPr>
        <w:pStyle w:val="Normal"/>
        <w:rPr/>
      </w:pPr>
      <w:r>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pPr>
        <w:pStyle w:val="Normal"/>
        <w:rPr/>
      </w:pPr>
      <w:r>
        <w:rPr/>
        <w:t>Stupeň 5 (nedostatečný)</w:t>
      </w:r>
    </w:p>
    <w:p>
      <w:pPr>
        <w:pStyle w:val="Normal"/>
        <w:rPr/>
      </w:pPr>
      <w:r>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pPr>
        <w:pStyle w:val="Nadpis3"/>
        <w:rPr/>
      </w:pPr>
      <w:bookmarkStart w:id="17" w:name="_Toc125229659"/>
      <w:r>
        <w:rPr/>
        <w:t>Klasifikace v praktickém vyučování – odborném výcviku</w:t>
      </w:r>
      <w:bookmarkEnd w:id="17"/>
    </w:p>
    <w:p>
      <w:pPr>
        <w:pStyle w:val="Normal"/>
        <w:rPr/>
      </w:pPr>
      <w:r>
        <w:rPr/>
        <w:t>Při klasifikaci v praktickém vyučování – odborném výcviku v souladu s požadavky učebních osnov se hodnotí:</w:t>
      </w:r>
    </w:p>
    <w:p>
      <w:pPr>
        <w:pStyle w:val="Odrky"/>
        <w:numPr>
          <w:ilvl w:val="0"/>
          <w:numId w:val="2"/>
        </w:numPr>
        <w:ind w:left="760" w:hanging="357"/>
        <w:rPr/>
      </w:pPr>
      <w:r>
        <w:rPr/>
        <w:t>vztah k práci, k pracovnímu kolektivu a k praktickým činnostem;</w:t>
      </w:r>
    </w:p>
    <w:p>
      <w:pPr>
        <w:pStyle w:val="Odrky"/>
        <w:numPr>
          <w:ilvl w:val="0"/>
          <w:numId w:val="2"/>
        </w:numPr>
        <w:ind w:left="760" w:hanging="357"/>
        <w:rPr/>
      </w:pPr>
      <w:r>
        <w:rPr/>
        <w:t>osvojení praktických dovedností a návyků, zvládnutí účelných způsobů práce;</w:t>
      </w:r>
    </w:p>
    <w:p>
      <w:pPr>
        <w:pStyle w:val="Odrky"/>
        <w:numPr>
          <w:ilvl w:val="0"/>
          <w:numId w:val="2"/>
        </w:numPr>
        <w:ind w:left="760" w:hanging="357"/>
        <w:rPr/>
      </w:pPr>
      <w:r>
        <w:rPr/>
        <w:t>využití získaných teoretických vědomostí v praktických činnostech;</w:t>
      </w:r>
    </w:p>
    <w:p>
      <w:pPr>
        <w:pStyle w:val="Odrky"/>
        <w:numPr>
          <w:ilvl w:val="0"/>
          <w:numId w:val="2"/>
        </w:numPr>
        <w:ind w:left="760" w:hanging="357"/>
        <w:rPr/>
      </w:pPr>
      <w:r>
        <w:rPr/>
        <w:t>aktivita, samostatnost, tvořivost, iniciativa v praktických činnostech;</w:t>
      </w:r>
    </w:p>
    <w:p>
      <w:pPr>
        <w:pStyle w:val="Odrky"/>
        <w:numPr>
          <w:ilvl w:val="0"/>
          <w:numId w:val="2"/>
        </w:numPr>
        <w:ind w:left="760" w:hanging="357"/>
        <w:rPr/>
      </w:pPr>
      <w:r>
        <w:rPr/>
        <w:t>kvalita výsledků činností;</w:t>
      </w:r>
    </w:p>
    <w:p>
      <w:pPr>
        <w:pStyle w:val="Odrky"/>
        <w:numPr>
          <w:ilvl w:val="0"/>
          <w:numId w:val="2"/>
        </w:numPr>
        <w:ind w:left="760" w:hanging="357"/>
        <w:rPr/>
      </w:pPr>
      <w:r>
        <w:rPr/>
        <w:t>organizace vlastní práce a pracoviště, udržování pořádku na pracovišti;</w:t>
      </w:r>
    </w:p>
    <w:p>
      <w:pPr>
        <w:pStyle w:val="Odrky"/>
        <w:numPr>
          <w:ilvl w:val="0"/>
          <w:numId w:val="2"/>
        </w:numPr>
        <w:ind w:left="760" w:hanging="357"/>
        <w:rPr/>
      </w:pPr>
      <w:r>
        <w:rPr/>
        <w:t>dodržování předpisů o bezpečnosti a ochraně zdraví při práci a péče o životní prostředí;</w:t>
      </w:r>
    </w:p>
    <w:p>
      <w:pPr>
        <w:pStyle w:val="Odrky"/>
        <w:numPr>
          <w:ilvl w:val="0"/>
          <w:numId w:val="2"/>
        </w:numPr>
        <w:ind w:left="760" w:hanging="357"/>
        <w:rPr/>
      </w:pPr>
      <w:r>
        <w:rPr/>
        <w:t>hospodárné využívání surovin, materiálů, energie, překonávání překážek v práci;</w:t>
      </w:r>
    </w:p>
    <w:p>
      <w:pPr>
        <w:pStyle w:val="Odrky"/>
        <w:numPr>
          <w:ilvl w:val="0"/>
          <w:numId w:val="2"/>
        </w:numPr>
        <w:ind w:left="760" w:hanging="357"/>
        <w:rPr/>
      </w:pPr>
      <w:r>
        <w:rPr/>
        <w:t>obsluha a údržba laboratorních zařízení a pomůcek, nástrojů, nářadí a měřidel.</w:t>
      </w:r>
    </w:p>
    <w:p>
      <w:pPr>
        <w:pStyle w:val="Normal"/>
        <w:rPr/>
      </w:pPr>
      <w:r>
        <w:rPr/>
        <w:t>Výchovně vzdělávací výsledky se klasifikují podle těchto kritérií:</w:t>
      </w:r>
    </w:p>
    <w:p>
      <w:pPr>
        <w:pStyle w:val="Normal"/>
        <w:rPr/>
      </w:pPr>
      <w:r>
        <w:rPr/>
        <w:t>Stupeň 1 (výborný)</w:t>
      </w:r>
    </w:p>
    <w:p>
      <w:pPr>
        <w:pStyle w:val="Normal"/>
        <w:rPr/>
      </w:pPr>
      <w:r>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pPr>
        <w:pStyle w:val="Normal"/>
        <w:rPr/>
      </w:pPr>
      <w:r>
        <w:rPr/>
        <w:t>Stupeň 2 (chvalitebný)</w:t>
      </w:r>
    </w:p>
    <w:p>
      <w:pPr>
        <w:pStyle w:val="Normal"/>
        <w:rPr/>
      </w:pPr>
      <w:r>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pPr>
        <w:pStyle w:val="Normal"/>
        <w:rPr/>
      </w:pPr>
      <w:r>
        <w:rPr/>
        <w:t>Stupeň 3 (dobrý)</w:t>
      </w:r>
    </w:p>
    <w:p>
      <w:pPr>
        <w:pStyle w:val="Normal"/>
        <w:rPr/>
      </w:pPr>
      <w:r>
        <w:rPr/>
        <w:t>Žák projevuje vztah k práci, k pracovnímu kolektivu a k praktickým činnostem s menšími výkyvy. Za pomocí učitele uplatňuje získané teoretické poznatky při praktické činnosti.</w:t>
      </w:r>
    </w:p>
    <w:p>
      <w:pPr>
        <w:pStyle w:val="Normal"/>
        <w:rPr/>
      </w:pPr>
      <w:r>
        <w:rPr/>
        <w:t>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pPr>
        <w:pStyle w:val="Normal"/>
        <w:rPr/>
      </w:pPr>
      <w:r>
        <w:rPr/>
        <w:t>Stupeň 4 (dostatečný)</w:t>
      </w:r>
    </w:p>
    <w:p>
      <w:pPr>
        <w:pStyle w:val="Normal"/>
        <w:rPr/>
      </w:pPr>
      <w:r>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pPr>
        <w:pStyle w:val="Normal"/>
        <w:rPr/>
      </w:pPr>
      <w:r>
        <w:rPr/>
        <w:t>Stupeň 5 (nedostatečný)</w:t>
      </w:r>
    </w:p>
    <w:p>
      <w:pPr>
        <w:pStyle w:val="Normal"/>
        <w:rPr/>
      </w:pPr>
      <w:r>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pPr>
        <w:pStyle w:val="Nadpis3"/>
        <w:rPr/>
      </w:pPr>
      <w:bookmarkStart w:id="18" w:name="_Toc125229660"/>
      <w:r>
        <w:rPr/>
        <w:t>Klasifikace ve vyučovacích předmětech s převahou výchovného zaměření</w:t>
      </w:r>
      <w:bookmarkEnd w:id="18"/>
    </w:p>
    <w:p>
      <w:pPr>
        <w:pStyle w:val="Normal"/>
        <w:rPr/>
      </w:pPr>
      <w:r>
        <w:rPr/>
        <w:t>Převahu výchovného zaměření mají: tělesná a sportovní výchova.</w:t>
      </w:r>
    </w:p>
    <w:p>
      <w:pPr>
        <w:pStyle w:val="Normal"/>
        <w:rPr/>
      </w:pPr>
      <w:r>
        <w:rPr/>
        <w:t>Žák zařazený do zvláštní tělesné výchovy se při částečném uvolnění nebo úlevách doporučených lékařem klasifikuje s přihlédnutím ke zdravotnímu stavu.</w:t>
      </w:r>
    </w:p>
    <w:p>
      <w:pPr>
        <w:pStyle w:val="Normal"/>
        <w:rPr/>
      </w:pPr>
      <w:r>
        <w:rPr/>
        <w:t>Při klasifikaci v předmětech s převahou výchovného zaměření se v souladu s požadavky učebních osnov hodnotí:</w:t>
      </w:r>
    </w:p>
    <w:p>
      <w:pPr>
        <w:pStyle w:val="Odrky"/>
        <w:numPr>
          <w:ilvl w:val="0"/>
          <w:numId w:val="2"/>
        </w:numPr>
        <w:ind w:left="760" w:hanging="357"/>
        <w:rPr/>
      </w:pPr>
      <w:r>
        <w:rPr/>
        <w:t>stupeň tvořivosti a samostatnosti projevu;</w:t>
      </w:r>
    </w:p>
    <w:p>
      <w:pPr>
        <w:pStyle w:val="Odrky"/>
        <w:numPr>
          <w:ilvl w:val="0"/>
          <w:numId w:val="2"/>
        </w:numPr>
        <w:ind w:left="760" w:hanging="357"/>
        <w:rPr/>
      </w:pPr>
      <w:r>
        <w:rPr/>
        <w:t>osvojení potřebných vědomostí, zkušeností, činností a jejich tvořivá aplikace;</w:t>
      </w:r>
    </w:p>
    <w:p>
      <w:pPr>
        <w:pStyle w:val="Odrky"/>
        <w:numPr>
          <w:ilvl w:val="0"/>
          <w:numId w:val="2"/>
        </w:numPr>
        <w:ind w:left="760" w:hanging="357"/>
        <w:rPr/>
      </w:pPr>
      <w:r>
        <w:rPr/>
        <w:t>poznání zákonitostí daných činností a jejich uplatňování ve vlastní činnosti;</w:t>
      </w:r>
    </w:p>
    <w:p>
      <w:pPr>
        <w:pStyle w:val="Odrky"/>
        <w:numPr>
          <w:ilvl w:val="0"/>
          <w:numId w:val="2"/>
        </w:numPr>
        <w:ind w:left="760" w:hanging="357"/>
        <w:rPr/>
      </w:pPr>
      <w:r>
        <w:rPr/>
        <w:t>vztah žáka k činnostem a zájem o ně;</w:t>
      </w:r>
    </w:p>
    <w:p>
      <w:pPr>
        <w:pStyle w:val="Odrky"/>
        <w:numPr>
          <w:ilvl w:val="0"/>
          <w:numId w:val="2"/>
        </w:numPr>
        <w:ind w:left="760" w:hanging="357"/>
        <w:rPr/>
      </w:pPr>
      <w:r>
        <w:rPr/>
        <w:t>v tělesné výchově s přihlédnutím ke zdravotnímu stavu žáka všeobecná, tělesná zdatnost, výkonnost a jeho péče o vlastní zdraví.</w:t>
      </w:r>
    </w:p>
    <w:p>
      <w:pPr>
        <w:pStyle w:val="Normal"/>
        <w:rPr/>
      </w:pPr>
      <w:r>
        <w:rPr/>
        <w:t>Výchovně vzdělávací výsledky se klasifikují podle těchto kritérií:</w:t>
      </w:r>
    </w:p>
    <w:p>
      <w:pPr>
        <w:pStyle w:val="Normal"/>
        <w:rPr/>
      </w:pPr>
      <w:r>
        <w:rPr/>
        <w:t>Stupeň 1 (výborný)</w:t>
      </w:r>
    </w:p>
    <w:p>
      <w:pPr>
        <w:pStyle w:val="Normal"/>
        <w:rPr/>
      </w:pPr>
      <w:r>
        <w:rPr/>
        <w:t>Žák je v činnostech velmi aktivní. Pracuje tvořivě, samostatně, plně využívá své osobní předpoklady a velmi úspěšně podle požadavků osnov je rozvíjí v individuálních a kolektivních projevech. Osvojené vědomosti, dovednosti a návyky aplikuje tvořivě. Má výrazně aktivní zájem o brannost a tělesnou kulturu a projevuje k nim aktivní vztah. Úspěšně rozvíjí svoji tělesnou zdatnost.</w:t>
      </w:r>
    </w:p>
    <w:p>
      <w:pPr>
        <w:pStyle w:val="Normal"/>
        <w:rPr/>
      </w:pPr>
      <w:r>
        <w:rPr/>
        <w:t>Stupeň 2 (chvalitebný)</w:t>
      </w:r>
    </w:p>
    <w:p>
      <w:pPr>
        <w:pStyle w:val="Normal"/>
        <w:rPr/>
      </w:pPr>
      <w:r>
        <w:rPr/>
        <w:t>Žák je v činnostech aktivní, tvořivý, převážně samostatný na základě využívání svých osobních předpokladů, které úspěšně rozvíjí v individuálním a kolektivním projevu. Jeho</w:t>
      </w:r>
    </w:p>
    <w:p>
      <w:pPr>
        <w:pStyle w:val="Normal"/>
        <w:rPr/>
      </w:pPr>
      <w:r>
        <w:rPr/>
        <w:t>projev má jen menší nedostatky z hlediska požadavků osnov. Žák tvořivě aplikuje osvojené vědomosti, dovednosti a návyky v nových úkolech. Má aktivní zájem o tělesnou zdatnost. Rozvíjí v požadované míře, brannost a tělesnou zdatnost.</w:t>
      </w:r>
    </w:p>
    <w:p>
      <w:pPr>
        <w:pStyle w:val="Normal"/>
        <w:rPr/>
      </w:pPr>
      <w:r>
        <w:rPr/>
        <w:t>Stupeň 3 (dobrý)</w:t>
      </w:r>
    </w:p>
    <w:p>
      <w:pPr>
        <w:pStyle w:val="Normal"/>
        <w:rPr/>
      </w:pPr>
      <w:r>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tělesnou kulturu. Nerozvíjí v požadované míře svoji tělesnou zdatnost.</w:t>
      </w:r>
    </w:p>
    <w:p>
      <w:pPr>
        <w:pStyle w:val="Normal"/>
        <w:rPr/>
      </w:pPr>
      <w:r>
        <w:rPr/>
        <w:t>Stupeň 4 (dostatečný)</w:t>
      </w:r>
    </w:p>
    <w:p>
      <w:pPr>
        <w:pStyle w:val="Normal"/>
        <w:rPr/>
      </w:pPr>
      <w:r>
        <w:rPr/>
        <w:t>Žák je v činnostech málo aktivní a tvořivý. Rozvoj jeho schopností a jeho projev jsou málo uspokojivé. Úkoly řeší s častými chybami. Vědomosti a dovednosti aplikuje jen se</w:t>
      </w:r>
    </w:p>
    <w:p>
      <w:pPr>
        <w:pStyle w:val="Normal"/>
        <w:rPr/>
      </w:pPr>
      <w:r>
        <w:rPr/>
        <w:t>značnou pomocí učitele. Projevuje velmi malou snahu a zájem o činnosti, nerozvíjí dostatečně svoji tělesnou zdatnost.</w:t>
      </w:r>
    </w:p>
    <w:p>
      <w:pPr>
        <w:pStyle w:val="Normal"/>
        <w:rPr/>
      </w:pPr>
      <w:r>
        <w:rPr/>
        <w:t>Stupeň 5 (nedostatečný)</w:t>
      </w:r>
    </w:p>
    <w:p>
      <w:pPr>
        <w:pStyle w:val="Normal"/>
        <w:rPr/>
      </w:pPr>
      <w:r>
        <w:rPr/>
        <w:t>Žák je v činnostech převážně pasivní. Rozvoj jeho schopností je neuspokojivý. Jeho projev je povětšině chybný. Minimální osvojené vědomosti a dovednosti nedovede aplikovat. Neprojevuje zájem o práci a nevyvíjí úsilí rozvíjet svoji tělesnou zdatnost.</w:t>
      </w:r>
    </w:p>
    <w:p>
      <w:pPr>
        <w:pStyle w:val="Nadpis3"/>
        <w:rPr/>
      </w:pPr>
      <w:bookmarkStart w:id="19" w:name="_Toc125229661"/>
      <w:r>
        <w:rPr/>
        <w:t>Průběh a způsob hodnocení ve vzdělávání podle individuálního vzdělávacího plánu</w:t>
      </w:r>
      <w:bookmarkEnd w:id="19"/>
    </w:p>
    <w:p>
      <w:pPr>
        <w:pStyle w:val="Normal"/>
        <w:rPr/>
      </w:pPr>
      <w:r>
        <w:rPr/>
        <w:t>V individuálním vzdělávacím plánu povoleném z jiných závažných důvodů je určena zvláštní organizace výuky při zachování obsahu a rozsahu vzdělávání stanoveném školním vzdělávacím programem.</w:t>
      </w:r>
    </w:p>
    <w:p>
      <w:pPr>
        <w:pStyle w:val="Normal"/>
        <w:rPr/>
      </w:pPr>
      <w:r>
        <w:rPr/>
        <w:t>Žák, kterému bylo povoleno vzdělávání podle individuálního vzdělávacího plánu, obdrží každé pololetí rozpis povinných konzultací a zkoušek. S průběhem vzdělávání podle individuálního vzdělávacího plánu seznámí ředitel školy žáka a zákonného zástupce žáka.</w:t>
      </w:r>
    </w:p>
    <w:p>
      <w:pPr>
        <w:pStyle w:val="Normal"/>
        <w:rPr/>
      </w:pPr>
      <w:r>
        <w:rPr/>
        <w:t xml:space="preserve">Žák navštěvuje během pololetí konzultace podle rozpisu, pokud se některé konzultace nemůže zúčastnit, omluví se nejpozději v den před dnem, na který je konzultace stanovena, vyučujícímu a dohodne si s ním náhradní termín. </w:t>
      </w:r>
    </w:p>
    <w:p>
      <w:pPr>
        <w:pStyle w:val="Normal"/>
        <w:rPr/>
      </w:pPr>
      <w:r>
        <w:rPr/>
        <w:t>Na zkoušky z jednotlivých předmětů se žák dostaví v termínu, stanoveném v rozpisu. Pokud se z vážných zdravotních důvodů nemůže dostavit, omluví se nejpozději v den, na který je zkouška stanovena, do 3 pracovních dnů doloží lékařské potvrzení (možno zaslat emailem) a vyučující mu následně stanoví náhradní termín.</w:t>
      </w:r>
    </w:p>
    <w:p>
      <w:pPr>
        <w:pStyle w:val="Normal"/>
        <w:rPr/>
      </w:pPr>
      <w:r>
        <w:rPr/>
        <w:t xml:space="preserve">K hodnocení výsledků vzdělávání žáka, který se vzdělává podle individuálního vzdělávacího plánu, se používají stupně prospěchu jako u ostatních žáků. </w:t>
      </w:r>
    </w:p>
    <w:p>
      <w:pPr>
        <w:pStyle w:val="Normal"/>
        <w:rPr/>
      </w:pPr>
      <w:r>
        <w:rPr/>
        <w:t>Pokud se žák na zkoušku nedostaví ve stanoveném termínu ke zkoušce z daného předmětu a neomluví se nebo jeho omluva není vyučujícím uznána, je klasifikován stupněm nedostatečný.</w:t>
      </w:r>
    </w:p>
    <w:p>
      <w:pPr>
        <w:pStyle w:val="Normal"/>
        <w:rPr/>
      </w:pPr>
      <w:r>
        <w:rPr/>
      </w:r>
    </w:p>
    <w:p>
      <w:pPr>
        <w:pStyle w:val="Nadpis2"/>
        <w:rPr/>
      </w:pPr>
      <w:bookmarkStart w:id="20" w:name="_Toc125229663"/>
      <w:r>
        <w:rPr/>
        <w:t>Stupně hodnocení chování</w:t>
      </w:r>
      <w:bookmarkEnd w:id="20"/>
    </w:p>
    <w:p>
      <w:pPr>
        <w:pStyle w:val="Normal"/>
        <w:rPr/>
      </w:pPr>
      <w:r>
        <w:rPr/>
        <w:t>Chování žáka ve škole a na akcích pořádaných školou se v případě použití klasifikace hodnotí na vysvědčení stupni:</w:t>
      </w:r>
    </w:p>
    <w:p>
      <w:pPr>
        <w:pStyle w:val="Odrky"/>
        <w:tabs>
          <w:tab w:val="clear" w:pos="0"/>
          <w:tab w:val="left" w:pos="1701" w:leader="none"/>
        </w:tabs>
        <w:rPr/>
      </w:pPr>
      <w:r>
        <w:rPr/>
        <w:t>1 – velmi dobré,</w:t>
      </w:r>
    </w:p>
    <w:p>
      <w:pPr>
        <w:pStyle w:val="Odrky"/>
        <w:tabs>
          <w:tab w:val="clear" w:pos="0"/>
          <w:tab w:val="left" w:pos="1701" w:leader="none"/>
        </w:tabs>
        <w:rPr/>
      </w:pPr>
      <w:r>
        <w:rPr/>
        <w:t>2 – uspokojivé,</w:t>
      </w:r>
    </w:p>
    <w:p>
      <w:pPr>
        <w:pStyle w:val="Odrky"/>
        <w:tabs>
          <w:tab w:val="clear" w:pos="0"/>
          <w:tab w:val="left" w:pos="1701" w:leader="none"/>
        </w:tabs>
        <w:rPr/>
      </w:pPr>
      <w:r>
        <w:rPr/>
        <w:t>3 – neuspokojivé.</w:t>
      </w:r>
    </w:p>
    <w:p>
      <w:pPr>
        <w:pStyle w:val="Normal"/>
        <w:rPr/>
      </w:pPr>
      <w:r>
        <w:rPr/>
        <w:t>Kritéria pro jednotlivé stupně klasifikace chování jsou následující:</w:t>
      </w:r>
    </w:p>
    <w:p>
      <w:pPr>
        <w:pStyle w:val="Normal"/>
        <w:rPr/>
      </w:pPr>
      <w:r>
        <w:rPr/>
        <w:t>Stupeň 1 (velmi dobré)</w:t>
      </w:r>
    </w:p>
    <w:p>
      <w:pPr>
        <w:pStyle w:val="Normal"/>
        <w:rPr/>
      </w:pPr>
      <w:r>
        <w:rPr/>
        <w:t>Žák uvědoměle dodržuje pravidla chování a ustanovení vnitřního řádu školy. Méně závažných přestupků se dopouští ojediněle. Žák je však přístupný výchovnému působení a snaží se své chyby napravit.</w:t>
      </w:r>
    </w:p>
    <w:p>
      <w:pPr>
        <w:pStyle w:val="Normal"/>
        <w:rPr/>
      </w:pPr>
      <w:r>
        <w:rPr/>
        <w:t>Stupeň 2 (uspokojivé)</w:t>
      </w:r>
    </w:p>
    <w:p>
      <w:pPr>
        <w:pStyle w:val="Normal"/>
        <w:rPr/>
      </w:pPr>
      <w:r>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pPr>
        <w:pStyle w:val="Normal"/>
        <w:rPr/>
      </w:pPr>
      <w:r>
        <w:rPr/>
        <w:t>Stupeň 3 (neuspokojivé)</w:t>
      </w:r>
    </w:p>
    <w:p>
      <w:pPr>
        <w:pStyle w:val="Normal"/>
        <w:rPr/>
      </w:pPr>
      <w:r>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pPr>
        <w:pStyle w:val="Nadpis2"/>
        <w:rPr/>
      </w:pPr>
      <w:bookmarkStart w:id="21" w:name="_Toc125229664"/>
      <w:r>
        <w:rPr/>
        <w:t>Výchovná opatření</w:t>
      </w:r>
      <w:bookmarkEnd w:id="21"/>
    </w:p>
    <w:p>
      <w:pPr>
        <w:pStyle w:val="Normal"/>
        <w:rPr/>
      </w:pPr>
      <w:r>
        <w:rPr/>
        <w:t>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w:t>
      </w:r>
    </w:p>
    <w:p>
      <w:pPr>
        <w:pStyle w:val="Normal"/>
        <w:rPr/>
      </w:pPr>
      <w:r>
        <w:rPr/>
        <w:t>Ředitel školy může na základě vlastního rozhodnutí nebo základě podnětu jiné právnické nebo fyzické osoby žákovi udělit pochvalu nebo jiné ocenění za mimořádný projev lidskosti, občanské nebo školní iniciativy, záslužný nebo statečný čin, za dlouhodobou úspěšnou práci nebo za vzornou reprezentaci školy.</w:t>
      </w:r>
    </w:p>
    <w:p>
      <w:pPr>
        <w:pStyle w:val="Normal"/>
        <w:rPr/>
      </w:pPr>
      <w:r>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pPr>
        <w:pStyle w:val="Normal"/>
        <w:keepNext w:val="true"/>
        <w:rPr/>
      </w:pPr>
      <w:r>
        <w:rPr/>
        <w:t>Při zaviněném porušení povinností stanových školním řádem lze podle závažnosti tohoto porušení žákovi uložit:</w:t>
      </w:r>
    </w:p>
    <w:p>
      <w:pPr>
        <w:pStyle w:val="Odrkya"/>
        <w:numPr>
          <w:ilvl w:val="0"/>
          <w:numId w:val="44"/>
        </w:numPr>
        <w:rPr/>
      </w:pPr>
      <w:r>
        <w:rPr/>
        <w:t>napomenutí třídního učitele;</w:t>
      </w:r>
    </w:p>
    <w:p>
      <w:pPr>
        <w:pStyle w:val="Odrkya"/>
        <w:numPr>
          <w:ilvl w:val="0"/>
          <w:numId w:val="45"/>
        </w:numPr>
        <w:rPr/>
      </w:pPr>
      <w:r>
        <w:rPr/>
        <w:t>důtku třídního učitele;</w:t>
      </w:r>
    </w:p>
    <w:p>
      <w:pPr>
        <w:pStyle w:val="Odrkya"/>
        <w:numPr>
          <w:ilvl w:val="0"/>
          <w:numId w:val="46"/>
        </w:numPr>
        <w:rPr/>
      </w:pPr>
      <w:r>
        <w:rPr/>
        <w:t>důtku ředitele školy.</w:t>
      </w:r>
    </w:p>
    <w:p>
      <w:pPr>
        <w:pStyle w:val="Normal"/>
        <w:rPr/>
      </w:pPr>
      <w:r>
        <w:rPr/>
        <w:t>Pravidla pro udělování pochval:</w:t>
      </w:r>
    </w:p>
    <w:p>
      <w:pPr>
        <w:pStyle w:val="Normal"/>
        <w:rPr/>
      </w:pPr>
      <w:r>
        <w:rPr/>
        <w:t>Pochvalu uděluje ředitel školy nebo třídní učitel žákovi za mimořádný projev lidskosti, za záslužný nebo statečný čin, za dlouhodobou úspěšnou práci, za dosahování výborných studijní výsledků, za vzornou reprezentaci školy.</w:t>
      </w:r>
    </w:p>
    <w:p>
      <w:pPr>
        <w:pStyle w:val="Normal"/>
        <w:rPr/>
      </w:pPr>
      <w:r>
        <w:rPr/>
        <w:t>Pravidla pro ukládání napomenutí a důtek:</w:t>
      </w:r>
    </w:p>
    <w:p>
      <w:pPr>
        <w:pStyle w:val="Normal"/>
        <w:rPr/>
      </w:pPr>
      <w:r>
        <w:rPr/>
        <w:t>Napomenutí třídního učitele se ukládá za drobné porušení ustanovení školního řádu, za neomluvené hodiny v řádu několika málo hodin, za opakované pozdní příchody na výuku.</w:t>
      </w:r>
    </w:p>
    <w:p>
      <w:pPr>
        <w:pStyle w:val="Normal"/>
        <w:rPr/>
      </w:pPr>
      <w:r>
        <w:rPr/>
        <w:t>Důtka třídního učitele se ukládá za závažnější porušení školního řádu, za větší množství neomluvených hodin, případně za opakovanou neomluvenou absenci.</w:t>
      </w:r>
    </w:p>
    <w:p>
      <w:pPr>
        <w:pStyle w:val="Normal"/>
        <w:rPr/>
      </w:pPr>
      <w:r>
        <w:rPr/>
        <w:t>Důtka ředitele školy se ukládá za závažné a opakované porušování školního řádu, za velké množství neomluvených hodin, za opakovanou neomluvenou absenci.</w:t>
      </w:r>
    </w:p>
    <w:p>
      <w:pPr>
        <w:pStyle w:val="Normal"/>
        <w:rPr/>
      </w:pPr>
      <w:r>
        <w:rPr/>
        <w:t>Ředitel školy nebo třídní učitel neprodleně oznámí udělení pochvaly nebo uložení napomenutí nebo důtky a jeho důvody prokazatelným způsobem žákovi a zákonnému zástupci nezletilého žáka.</w:t>
      </w:r>
    </w:p>
    <w:p>
      <w:pPr>
        <w:pStyle w:val="Normal"/>
        <w:rPr/>
      </w:pPr>
      <w:r>
        <w:rPr/>
        <w:t>Ředitel školy může v případě závažného zaviněného porušení povinností stanovených školským zákonem nebo školním řádem rozhodnout o podmíněném vyloučení nebo o vyloučení žáka ze školy. V případě zvláště závažného zaviněného porušení povinností ředitel vyloučí žáka ze školy.</w:t>
      </w:r>
    </w:p>
    <w:p>
      <w:pPr>
        <w:pStyle w:val="Normal"/>
        <w:rPr/>
      </w:pPr>
      <w:r>
        <w:rPr/>
        <w:t xml:space="preserve">V rozhodnutí o podmíněném vyloučení stanoví ředitel školy zkušební lhůtu, a to nejdéle na dobu jednoho roku. Dopustí-li se žák v průběhu zkušební lhůty dalšího zaviněného porušení povinností stanovených školským zákonem nebo školním řádem, může ředitel školy rozhodnout o jeho vyloučení. </w:t>
      </w:r>
    </w:p>
    <w:p>
      <w:pPr>
        <w:pStyle w:val="Normal"/>
        <w:rPr/>
      </w:pPr>
      <w:r>
        <w:rPr/>
        <w:t>O podmíněném vyloučení nebo o vyloučení žáka rozhodne ředitel školy do dvou měsíců ode dne, kdy se o provinění žáka dozvěděl, nejpozději však do jednoho roku ode dne, kdy se žák provinění dopustil.</w:t>
      </w:r>
    </w:p>
    <w:p>
      <w:pPr>
        <w:pStyle w:val="Normal"/>
        <w:rPr/>
      </w:pPr>
      <w:r>
        <w:rPr/>
        <w:t>O svém rozhodnutí informuje ředitel pedagogickou radu. Žák přestává být žákem školy dnem následujícím po dni nabytí právní moci rozhodnutí o vyloučení, nestanoví-li toto rozhodnutí den pozdější.</w:t>
      </w:r>
    </w:p>
    <w:p>
      <w:pPr>
        <w:pStyle w:val="Normal"/>
        <w:rPr/>
      </w:pPr>
      <w:r>
        <w:rPr/>
        <w:t>Zvláště hrubé opakované slovní a úmyslné fyzické útoky žáka vůči zaměstnancům školy nebo vůči ostatním žákům se považují za zvláště závažné zaviněné porušení povinností.</w:t>
      </w:r>
    </w:p>
    <w:p>
      <w:pPr>
        <w:pStyle w:val="Nadpis2"/>
        <w:rPr/>
      </w:pPr>
      <w:bookmarkStart w:id="22" w:name="_Toc125229665"/>
      <w:r>
        <w:rPr/>
        <w:t>Způsob získávání podkladů pro hodnocení</w:t>
      </w:r>
      <w:bookmarkEnd w:id="22"/>
    </w:p>
    <w:p>
      <w:pPr>
        <w:pStyle w:val="Normal"/>
        <w:rPr/>
      </w:pPr>
      <w:r>
        <w:rPr/>
        <w:t>Podklady pro hodnocení a klasifikaci výchovně vzdělávacích výsledků a chování žáka získává učitel zejména těmito metodami, formami a prostředky:</w:t>
      </w:r>
    </w:p>
    <w:p>
      <w:pPr>
        <w:pStyle w:val="Odrky"/>
        <w:numPr>
          <w:ilvl w:val="0"/>
          <w:numId w:val="2"/>
        </w:numPr>
        <w:ind w:left="760" w:hanging="357"/>
        <w:rPr/>
      </w:pPr>
      <w:r>
        <w:rPr/>
        <w:t>soustavným diagnostickým pozorováním žáka;</w:t>
      </w:r>
    </w:p>
    <w:p>
      <w:pPr>
        <w:pStyle w:val="Odrky"/>
        <w:numPr>
          <w:ilvl w:val="0"/>
          <w:numId w:val="2"/>
        </w:numPr>
        <w:ind w:left="760" w:hanging="357"/>
        <w:rPr/>
      </w:pPr>
      <w:r>
        <w:rPr/>
        <w:t>soustavným sledováním výkonů žáka a jeho připravenosti na vyučování;</w:t>
      </w:r>
    </w:p>
    <w:p>
      <w:pPr>
        <w:pStyle w:val="Odrky"/>
        <w:numPr>
          <w:ilvl w:val="0"/>
          <w:numId w:val="2"/>
        </w:numPr>
        <w:ind w:left="760" w:hanging="357"/>
        <w:rPr/>
      </w:pPr>
      <w:r>
        <w:rPr/>
        <w:t>různými druhy zkoušek (písemné, ústní, grafické, praktické, pohybové), didaktickými testy;</w:t>
      </w:r>
    </w:p>
    <w:p>
      <w:pPr>
        <w:pStyle w:val="Odrky"/>
        <w:numPr>
          <w:ilvl w:val="0"/>
          <w:numId w:val="2"/>
        </w:numPr>
        <w:ind w:left="760" w:hanging="357"/>
        <w:rPr/>
      </w:pPr>
      <w:r>
        <w:rPr/>
        <w:t>kontrolními písemnými pracemi a praktickými zkouškami;</w:t>
      </w:r>
    </w:p>
    <w:p>
      <w:pPr>
        <w:pStyle w:val="Odrky"/>
        <w:numPr>
          <w:ilvl w:val="0"/>
          <w:numId w:val="2"/>
        </w:numPr>
        <w:ind w:left="760" w:hanging="357"/>
        <w:rPr/>
      </w:pPr>
      <w:r>
        <w:rPr/>
        <w:t>analýzou různých činností žáka;</w:t>
      </w:r>
    </w:p>
    <w:p>
      <w:pPr>
        <w:pStyle w:val="Odrky"/>
        <w:numPr>
          <w:ilvl w:val="0"/>
          <w:numId w:val="2"/>
        </w:numPr>
        <w:ind w:left="760" w:hanging="357"/>
        <w:rPr/>
      </w:pPr>
      <w:r>
        <w:rPr/>
        <w:t>konzultacemi s ostatními učiteli a podle potřeby s dalšími odborníky (PPP);</w:t>
      </w:r>
    </w:p>
    <w:p>
      <w:pPr>
        <w:pStyle w:val="Odrky"/>
        <w:numPr>
          <w:ilvl w:val="0"/>
          <w:numId w:val="2"/>
        </w:numPr>
        <w:ind w:left="760" w:hanging="357"/>
        <w:rPr/>
      </w:pPr>
      <w:r>
        <w:rPr/>
        <w:t>rozhovory se žákem a zákonnými zástupci žáka.</w:t>
      </w:r>
    </w:p>
    <w:p>
      <w:pPr>
        <w:pStyle w:val="Normal"/>
        <w:rPr/>
      </w:pPr>
      <w:r>
        <w:rPr/>
        <w:t>Žák musí mít z každého předmětu, alespoň dvě známky za každé pololetí. Známky získávají vyučující průběžně během celého klasifikačního období. Zkoušení je prováděno zásadně před kolektivem třídy. Výjimka je možná jen při diagnostikované vývojové poruše, kdy je tento způsob doporučen ve zprávě psychologa.</w:t>
      </w:r>
    </w:p>
    <w:p>
      <w:pPr>
        <w:pStyle w:val="Normal"/>
        <w:rPr/>
      </w:pPr>
      <w:r>
        <w:rP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školního informačního systému Bakaláři - současně se sdělováním známek žákům. </w:t>
      </w:r>
    </w:p>
    <w:p>
      <w:pPr>
        <w:pStyle w:val="Normal"/>
        <w:rPr/>
      </w:pPr>
      <w:r>
        <w:rPr/>
        <w:t>Kontrolní písemné práce a další druhy zkoušek rozvrhne učitel rovnoměrně na celý školní rok, aby se nadměrně nenahromadily v určitých obdobích.</w:t>
      </w:r>
    </w:p>
    <w:p>
      <w:pPr>
        <w:pStyle w:val="Normal"/>
        <w:rPr/>
      </w:pPr>
      <w:r>
        <w:rPr/>
        <w:t xml:space="preserve">O termínu písemné zkoušky, která má trvat více než 25 minut, informuje vyučující žáky dostatečně dlouhou dobu předem. </w:t>
      </w:r>
    </w:p>
    <w:p>
      <w:pPr>
        <w:pStyle w:val="Normal"/>
        <w:rPr/>
      </w:pPr>
      <w:r>
        <w:rP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pPr>
        <w:pStyle w:val="Normal"/>
        <w:rPr/>
      </w:pPr>
      <w:r>
        <w:rPr/>
        <w:t>Vyučující zajistí zapsání známek také do třídního katalogu, nebo třídního výkazu a školního informačního systému Bakaláři a dbá o jejich úplnost. Zapisují se známky z jednotlivých předmětů, udělená výchovná opatření a další údaje o chování žáka, jeho pracovní aktivitě a činnosti ve škole.</w:t>
      </w:r>
    </w:p>
    <w:p>
      <w:pPr>
        <w:pStyle w:val="Normal"/>
        <w:rPr/>
      </w:pPr>
      <w:r>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9. dalšího školního roku. Opravené písemné práce musí být předloženy všem žákům a na požádání ve škole také zákonným zástupcům.</w:t>
      </w:r>
    </w:p>
    <w:p>
      <w:pPr>
        <w:pStyle w:val="Normal"/>
        <w:rPr/>
      </w:pPr>
      <w:r>
        <w:rPr/>
        <w:t>Vyučující dodržují zásady pedagogického taktu, zejména:</w:t>
      </w:r>
    </w:p>
    <w:p>
      <w:pPr>
        <w:pStyle w:val="Odrky"/>
        <w:numPr>
          <w:ilvl w:val="0"/>
          <w:numId w:val="2"/>
        </w:numPr>
        <w:ind w:left="760" w:hanging="357"/>
        <w:rPr/>
      </w:pPr>
      <w:r>
        <w:rPr/>
        <w:t>neklasifikují žáky ihned po jejich návratu do školy po nepřítomnosti delší než jeden týden;</w:t>
      </w:r>
    </w:p>
    <w:p>
      <w:pPr>
        <w:pStyle w:val="Odrky"/>
        <w:numPr>
          <w:ilvl w:val="0"/>
          <w:numId w:val="2"/>
        </w:numPr>
        <w:ind w:left="760" w:hanging="357"/>
        <w:rPr/>
      </w:pPr>
      <w:r>
        <w:rPr/>
        <w:t>účelem zkoušení není nacházet mezery ve vědomostech žáka, ale hodnotit to, co umí;</w:t>
      </w:r>
    </w:p>
    <w:p>
      <w:pPr>
        <w:pStyle w:val="Odrky"/>
        <w:numPr>
          <w:ilvl w:val="0"/>
          <w:numId w:val="2"/>
        </w:numPr>
        <w:ind w:left="760" w:hanging="357"/>
        <w:rPr/>
      </w:pPr>
      <w:r>
        <w:rPr/>
        <w:t>učitel klasifikuje jen probrané učivo;</w:t>
      </w:r>
    </w:p>
    <w:p>
      <w:pPr>
        <w:pStyle w:val="Odrky"/>
        <w:numPr>
          <w:ilvl w:val="0"/>
          <w:numId w:val="2"/>
        </w:numPr>
        <w:ind w:left="760" w:hanging="357"/>
        <w:rPr/>
      </w:pPr>
      <w:r>
        <w:rPr/>
        <w:t>před prověřováním znalostí musí mít žáci dostatek času k naučení, procvičení a zažití učiva;</w:t>
      </w:r>
    </w:p>
    <w:p>
      <w:pPr>
        <w:pStyle w:val="Odrky"/>
        <w:numPr>
          <w:ilvl w:val="0"/>
          <w:numId w:val="2"/>
        </w:numPr>
        <w:ind w:left="760" w:hanging="357"/>
        <w:rPr/>
      </w:pPr>
      <w:r>
        <w:rPr/>
        <w:t>prověřování znalostí provádět až po dostatečném procvičení učiva.</w:t>
      </w:r>
    </w:p>
    <w:p>
      <w:pPr>
        <w:pStyle w:val="Normal"/>
        <w:rPr/>
      </w:pPr>
      <w:r>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pPr>
        <w:pStyle w:val="Nadpis2"/>
        <w:rPr/>
      </w:pPr>
      <w:bookmarkStart w:id="23" w:name="_Toc125229666"/>
      <w:r>
        <w:rPr/>
        <w:t>Komisionální a opravné zkoušky</w:t>
      </w:r>
      <w:bookmarkEnd w:id="23"/>
    </w:p>
    <w:p>
      <w:pPr>
        <w:pStyle w:val="Nadpis3"/>
        <w:rPr/>
      </w:pPr>
      <w:bookmarkStart w:id="24" w:name="_Toc125229667"/>
      <w:r>
        <w:rPr/>
        <w:t>Komisionální zkouška</w:t>
      </w:r>
      <w:bookmarkEnd w:id="24"/>
    </w:p>
    <w:p>
      <w:pPr>
        <w:pStyle w:val="Normal"/>
        <w:rPr/>
      </w:pPr>
      <w:r>
        <w:rPr/>
        <w:t>Komisionální zkoušku koná žák v těchto případech:</w:t>
      </w:r>
    </w:p>
    <w:p>
      <w:pPr>
        <w:pStyle w:val="Odrky"/>
        <w:numPr>
          <w:ilvl w:val="0"/>
          <w:numId w:val="2"/>
        </w:numPr>
        <w:ind w:left="760" w:hanging="357"/>
        <w:rPr/>
      </w:pPr>
      <w:r>
        <w:rPr/>
        <w:t>koná-li komisionální přezkoušení;</w:t>
      </w:r>
    </w:p>
    <w:p>
      <w:pPr>
        <w:pStyle w:val="Odrky"/>
        <w:numPr>
          <w:ilvl w:val="0"/>
          <w:numId w:val="2"/>
        </w:numPr>
        <w:ind w:left="760" w:hanging="357"/>
        <w:rPr/>
      </w:pPr>
      <w:r>
        <w:rPr/>
        <w:t xml:space="preserve">koná-li opravné zkoušky. </w:t>
      </w:r>
    </w:p>
    <w:p>
      <w:pPr>
        <w:pStyle w:val="Normal"/>
        <w:rPr/>
      </w:pPr>
      <w:r>
        <w:rPr/>
        <w:t>Komisi pro komisionální přezkoušení jmenuje ředitel školy; v případě, že je vyučujícím daného předmětu ředitel školy, jmenuje komisi krajský úřad.</w:t>
      </w:r>
    </w:p>
    <w:p>
      <w:pPr>
        <w:pStyle w:val="Normal"/>
        <w:rPr/>
      </w:pPr>
      <w:r>
        <w:rPr/>
        <w:t>Komise je tříčlenná a tvoří ji:</w:t>
      </w:r>
    </w:p>
    <w:p>
      <w:pPr>
        <w:pStyle w:val="Odrkya"/>
        <w:numPr>
          <w:ilvl w:val="0"/>
          <w:numId w:val="47"/>
        </w:numPr>
        <w:rPr/>
      </w:pPr>
      <w:r>
        <w:rPr/>
        <w:t>předseda, kterým je zástupce vedení školy, popřípadě jím pověřený učitel;</w:t>
      </w:r>
    </w:p>
    <w:p>
      <w:pPr>
        <w:pStyle w:val="Odrkya"/>
        <w:numPr>
          <w:ilvl w:val="0"/>
          <w:numId w:val="48"/>
        </w:numPr>
        <w:rPr/>
      </w:pPr>
      <w:r>
        <w:rPr/>
        <w:t>zkoušející učitel, jímž je vyučující daného předmětu ve třídě, v níž je žák zařazen, popřípadě jiný vyučující daného předmětu;</w:t>
      </w:r>
    </w:p>
    <w:p>
      <w:pPr>
        <w:pStyle w:val="Odrkya"/>
        <w:numPr>
          <w:ilvl w:val="0"/>
          <w:numId w:val="49"/>
        </w:numPr>
        <w:rPr/>
      </w:pPr>
      <w:r>
        <w:rPr/>
        <w:t>přísedící, kterým je jiný vyučující daného předmětu nebo předmětu stejné vzdělávací oblasti.</w:t>
      </w:r>
    </w:p>
    <w:p>
      <w:pPr>
        <w:pStyle w:val="Normal"/>
        <w:rPr/>
      </w:pPr>
      <w:r>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pPr>
        <w:pStyle w:val="Normal"/>
        <w:rPr/>
      </w:pPr>
      <w:r>
        <w:rPr/>
        <w:t>O přezkoušení se pořizuje protokol, který se stává součástí dokumentace školy. Za řádné vyplnění protokolu odpovídá předseda komise, protokol podepíší všichni členové komise.</w:t>
      </w:r>
    </w:p>
    <w:p>
      <w:pPr>
        <w:pStyle w:val="Normal"/>
        <w:rPr/>
      </w:pPr>
      <w:r>
        <w:rPr/>
        <w:t>Žák může v jednom dni vykonat přezkoušení pouze z jednoho předmětu. Není-li možné žáka ze závažných důvodů ve stanoveném termínu přezkoušet, stanoví orgán jmenující komisi náhradní termín přezkoušení.</w:t>
      </w:r>
    </w:p>
    <w:p>
      <w:pPr>
        <w:pStyle w:val="Normal"/>
        <w:rPr/>
      </w:pPr>
      <w:r>
        <w:rPr/>
        <w:t>Konkrétní obsah a rozsah přezkoušení stanoví ředitel školy v souladu se školním vzdělávacím programem.</w:t>
      </w:r>
    </w:p>
    <w:p>
      <w:pPr>
        <w:pStyle w:val="Normal"/>
        <w:rPr/>
      </w:pPr>
      <w:r>
        <w:rPr/>
        <w:t>Vykonáním přezkoušení není dotčena možnost vykonat opravnou zkoušku.</w:t>
      </w:r>
    </w:p>
    <w:p>
      <w:pPr>
        <w:pStyle w:val="Normal"/>
        <w:rPr/>
      </w:pPr>
      <w:r>
        <w:rPr/>
        <w:t>Třídní učitel zapíše do katalogu nebo třídního výkazu poznámku o vykonaných zkouškách, doplní celkový prospěch a vydá žákovi vysvědčení s datem poslední zkoušky.</w:t>
      </w:r>
    </w:p>
    <w:p>
      <w:pPr>
        <w:pStyle w:val="Nadpis3"/>
        <w:rPr/>
      </w:pPr>
      <w:bookmarkStart w:id="25" w:name="_Toc125229668"/>
      <w:r>
        <w:rPr/>
        <w:t>Opravná zkouška</w:t>
      </w:r>
      <w:bookmarkEnd w:id="25"/>
    </w:p>
    <w:p>
      <w:pPr>
        <w:pStyle w:val="Normal"/>
        <w:rPr/>
      </w:pPr>
      <w:r>
        <w:rPr/>
        <w:t xml:space="preserve">Opravné zkoušky konají žáci, kteří mají nejvýše dvě nedostatečné z povinných předmětů. </w:t>
      </w:r>
    </w:p>
    <w:p>
      <w:pPr>
        <w:pStyle w:val="Normal"/>
        <w:rPr/>
      </w:pPr>
      <w:r>
        <w:rPr/>
        <w:t>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pPr>
        <w:pStyle w:val="Normal"/>
        <w:rPr/>
      </w:pPr>
      <w:r>
        <w:rPr/>
        <w:t>Žák, který nevykoná opravnou zkoušku úspěšně nebo se k jejímu konání bez omluvy nedostaví, neprospěl. Ze závažných důvodů může ředitel školy žákovi stanovit náhradní termín opravné zkoušky nejpozději do 30. září následujícího školního roku. Do té doby je žák zařazen do nejbližšího vyššího ročníku.</w:t>
      </w:r>
    </w:p>
    <w:p>
      <w:pPr>
        <w:pStyle w:val="Normal"/>
        <w:rPr/>
      </w:pPr>
      <w:r>
        <w:rPr/>
        <w:t>Žákovi, který konal opravnou zkoušku, se na vysvědčení uvede datum poslední opravné zkoušky v daném pololetí.</w:t>
      </w:r>
    </w:p>
    <w:p>
      <w:pPr>
        <w:pStyle w:val="Nadpis1"/>
        <w:rPr/>
      </w:pPr>
      <w:bookmarkStart w:id="26" w:name="_Toc125229669"/>
      <w:r>
        <w:rPr/>
        <w:t>Závěrečná ustanovení</w:t>
      </w:r>
      <w:bookmarkEnd w:id="26"/>
    </w:p>
    <w:p>
      <w:pPr>
        <w:pStyle w:val="Normal"/>
        <w:rPr/>
      </w:pPr>
      <w:r>
        <w:rPr/>
        <w:t>Projednáno v pedagogické radě školy dne 31. 8. 2023.</w:t>
      </w:r>
    </w:p>
    <w:p>
      <w:pPr>
        <w:pStyle w:val="Normal"/>
        <w:rPr/>
      </w:pPr>
      <w:bookmarkStart w:id="27" w:name="_Hlk112230874"/>
      <w:r>
        <w:rPr/>
        <w:t>Vydáním tohoto školního řádu se ruší všechny předchozí vydání školního řádu.</w:t>
      </w:r>
      <w:bookmarkEnd w:id="27"/>
    </w:p>
    <w:p>
      <w:pPr>
        <w:pStyle w:val="Normal"/>
        <w:rPr/>
      </w:pPr>
      <w:r>
        <w:rPr/>
        <w:t>Tento školní řád nabývá účinnosti dnem 1. 9. 2023.</w:t>
      </w:r>
    </w:p>
    <w:p>
      <w:pPr>
        <w:pStyle w:val="Normal"/>
        <w:rPr/>
      </w:pPr>
      <w:r>
        <w:rPr/>
      </w:r>
    </w:p>
    <w:p>
      <w:pPr>
        <w:pStyle w:val="Normal"/>
        <w:rPr/>
      </w:pPr>
      <w:r>
        <w:rPr/>
        <w:t>V Táboře 28. 8. 2023</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Mgr. Jaroslav Němec</w:t>
      </w:r>
    </w:p>
    <w:p>
      <w:pPr>
        <w:pStyle w:val="Normal"/>
        <w:rPr/>
      </w:pPr>
      <w:r>
        <w:rPr/>
        <w:t>ředitel školy</w:t>
      </w:r>
    </w:p>
    <w:p>
      <w:pPr>
        <w:pStyle w:val="Normal"/>
        <w:rPr/>
      </w:pPr>
      <w:permStart w:id="7" w:edGrp="none"/>
      <w:permStart w:id="6" w:edGrp="none"/>
      <w:permStart w:id="5" w:edGrp="everyone"/>
      <w:permStart w:id="4" w:edGrp="none"/>
      <w:permStart w:id="3" w:edGrp="none"/>
      <w:permStart w:id="2" w:edGrp="none"/>
      <w:permStart w:id="1" w:edGrp="everyone"/>
      <w:permStart w:id="0" w:edGrp="none"/>
      <w:permStart w:id="7" w:edGrp="none"/>
      <w:permStart w:id="6" w:edGrp="none"/>
      <w:permStart w:id="5" w:edGrp="everyone"/>
      <w:permStart w:id="4" w:edGrp="none"/>
      <w:permStart w:id="3" w:edGrp="none"/>
      <w:permStart w:id="2" w:edGrp="none"/>
      <w:permStart w:id="1" w:edGrp="everyone"/>
      <w:permStart w:id="0" w:edGrp="none"/>
      <w:r>
        <w:rPr/>
      </w:r>
      <w:permEnd w:id="7"/>
      <w:permEnd w:id="6"/>
      <w:permEnd w:id="5"/>
      <w:permEnd w:id="4"/>
      <w:permEnd w:id="3"/>
      <w:permEnd w:id="2"/>
      <w:permEnd w:id="1"/>
      <w:permEnd w:id="0"/>
      <w:permEnd w:id="7"/>
      <w:permEnd w:id="6"/>
      <w:permEnd w:id="5"/>
      <w:permEnd w:id="4"/>
      <w:permEnd w:id="3"/>
      <w:permEnd w:id="2"/>
      <w:permEnd w:id="1"/>
      <w:permEnd w:id="0"/>
    </w:p>
    <w:p>
      <w:pPr>
        <w:pStyle w:val="Normal"/>
        <w:rPr/>
      </w:pPr>
      <w:r>
        <w:rPr/>
      </w:r>
    </w:p>
    <w:p>
      <w:pPr>
        <w:sectPr>
          <w:type w:val="continuous"/>
          <w:pgSz w:w="11906" w:h="16838"/>
          <w:pgMar w:left="1418" w:right="567" w:gutter="0" w:header="567" w:top="2126" w:footer="284" w:bottom="851"/>
          <w:formProt w:val="false"/>
          <w:textDirection w:val="lrTb"/>
          <w:docGrid w:type="default" w:linePitch="600" w:charSpace="40960"/>
        </w:sectPr>
      </w:pPr>
    </w:p>
    <w:p>
      <w:pPr>
        <w:pStyle w:val="Normal"/>
        <w:keepNext w:val="true"/>
        <w:keepLines/>
        <w:tabs>
          <w:tab w:val="left" w:pos="1701" w:leader="none"/>
          <w:tab w:val="left" w:pos="5812" w:leader="none"/>
        </w:tabs>
        <w:spacing w:before="0" w:after="160"/>
        <w:rPr/>
      </w:pPr>
      <w:r>
        <w:rPr/>
      </w:r>
    </w:p>
    <w:sectPr>
      <w:type w:val="continuous"/>
      <w:pgSz w:w="11906" w:h="16838"/>
      <w:pgMar w:left="1418" w:right="567" w:gutter="0" w:header="0" w:top="2126" w:footer="284" w:bottom="851"/>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Roboto">
    <w:charset w:val="ee"/>
    <w:family w:val="roman"/>
    <w:pitch w:val="variable"/>
  </w:font>
  <w:font w:name="Work Sans">
    <w:charset w:val="ee"/>
    <w:family w:val="roman"/>
    <w:pitch w:val="variable"/>
  </w:font>
  <w:font w:name="Calibri Light">
    <w:charset w:val="ee"/>
    <w:family w:val="roman"/>
    <w:pitch w:val="variable"/>
  </w:font>
  <w:font w:name="Tahoma">
    <w:charset w:val="ee"/>
    <w:family w:val="roman"/>
    <w:pitch w:val="variable"/>
  </w:font>
  <w:font w:name="Segoe UI">
    <w:charset w:val="ee"/>
    <w:family w:val="roman"/>
    <w:pitch w:val="variable"/>
  </w:font>
  <w:font w:name="Liberation Sans">
    <w:altName w:val="Arial"/>
    <w:charset w:val="ee"/>
    <w:family w:val="roman"/>
    <w:pitch w:val="variable"/>
  </w:font>
  <w:font w:name="WorkSans-Regular">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2895829"/>
    </w:sdtPr>
    <w:sdtContent>
      <w:p>
        <w:pPr>
          <w:pStyle w:val="Zpat"/>
          <w:tabs>
            <w:tab w:val="clear" w:pos="4536"/>
            <w:tab w:val="clear" w:pos="9072"/>
            <w:tab w:val="right" w:pos="10204" w:leader="none"/>
          </w:tabs>
          <w:rPr>
            <w:sz w:val="18"/>
            <w:szCs w:val="18"/>
          </w:rPr>
        </w:pPr>
        <w:r>
          <w:rPr/>
          <w:tab/>
          <w:t xml:space="preserve">Strana </w:t>
        </w:r>
        <w:r>
          <w:rPr>
            <w:sz w:val="18"/>
            <w:szCs w:val="18"/>
          </w:rPr>
          <w:fldChar w:fldCharType="begin"/>
        </w:r>
        <w:r>
          <w:rPr>
            <w:sz w:val="18"/>
            <w:szCs w:val="18"/>
          </w:rPr>
          <w:instrText xml:space="preserve"> PAGE </w:instrText>
        </w:r>
        <w:r>
          <w:rPr>
            <w:sz w:val="18"/>
            <w:szCs w:val="18"/>
          </w:rPr>
          <w:fldChar w:fldCharType="separate"/>
        </w:r>
        <w:r>
          <w:rPr>
            <w:sz w:val="18"/>
            <w:szCs w:val="18"/>
          </w:rPr>
          <w:t>18</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18</w:t>
        </w:r>
        <w:r>
          <w:rPr>
            <w:sz w:val="18"/>
            <w:szCs w:val="18"/>
          </w:rPr>
          <w:fldChar w:fldCharType="end"/>
        </w:r>
      </w:p>
      <w:p>
        <w:pPr>
          <w:pStyle w:val="Zpat"/>
          <w:tabs>
            <w:tab w:val="clear" w:pos="4536"/>
            <w:tab w:val="clear" w:pos="9072"/>
            <w:tab w:val="right" w:pos="10204" w:leader="none"/>
          </w:tabs>
          <w:rPr>
            <w:sz w:val="18"/>
            <w:szCs w:val="18"/>
          </w:rPr>
        </w:pPr>
        <w:r>
          <w:rPr>
            <w:sz w:val="18"/>
            <w:szCs w:val="18"/>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85350386"/>
    </w:sdtPr>
    <w:sdtContent>
      <w:p>
        <w:pPr>
          <w:pStyle w:val="Zpat"/>
          <w:tabs>
            <w:tab w:val="clear" w:pos="4536"/>
            <w:tab w:val="clear" w:pos="9072"/>
            <w:tab w:val="right" w:pos="10204" w:leader="none"/>
          </w:tabs>
          <w:jc w:val="right"/>
          <w:rPr>
            <w:sz w:val="18"/>
            <w:szCs w:val="18"/>
          </w:rPr>
        </w:pPr>
        <w:r>
          <w:rPr/>
          <w:t xml:space="preserve">Strana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18</w:t>
        </w:r>
        <w:r>
          <w:rPr>
            <w:sz w:val="18"/>
            <w:szCs w:val="18"/>
          </w:rPr>
          <w:fldChar w:fldCharType="end"/>
        </w:r>
      </w:p>
      <w:p>
        <w:pPr>
          <w:pStyle w:val="Zpat"/>
          <w:tabs>
            <w:tab w:val="clear" w:pos="4536"/>
            <w:tab w:val="clear" w:pos="9072"/>
            <w:tab w:val="right" w:pos="10204" w:leader="none"/>
          </w:tabs>
          <w:jc w:val="right"/>
          <w:rPr>
            <w:sz w:val="18"/>
            <w:szCs w:val="18"/>
          </w:rPr>
        </w:pPr>
        <w:r>
          <w:rPr>
            <w:sz w:val="18"/>
            <w:szCs w:val="18"/>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formul"/>
      <w:tabs>
        <w:tab w:val="clear" w:pos="5812"/>
        <w:tab w:val="left" w:pos="5670" w:leader="none"/>
      </w:tabs>
      <w:rPr>
        <w:b/>
        <w:b/>
        <w:bCs/>
        <w:sz w:val="32"/>
        <w:szCs w:val="32"/>
      </w:rPr>
    </w:pPr>
    <w:r>
      <w:rPr>
        <w:rFonts w:ascii="Work Sans" w:hAnsi="Work Sans"/>
        <w:b/>
        <w:bCs/>
        <w:sz w:val="32"/>
        <w:szCs w:val="32"/>
      </w:rPr>
      <w:t>Střední odborná škola a střední odborné učiliště HEUREKA, s. r. o.</w:t>
    </w:r>
  </w:p>
  <w:p>
    <w:pPr>
      <w:pStyle w:val="Textformul"/>
      <w:tabs>
        <w:tab w:val="clear" w:pos="5812"/>
        <w:tab w:val="left" w:pos="5670" w:leader="none"/>
      </w:tabs>
      <w:rPr>
        <w:sz w:val="32"/>
        <w:szCs w:val="32"/>
      </w:rPr>
    </w:pPr>
    <w:r>
      <w:rPr>
        <w:rFonts w:ascii="Work Sans" w:hAnsi="Work Sans"/>
        <w:sz w:val="32"/>
        <w:szCs w:val="32"/>
      </w:rPr>
      <w:t>Bydlinského 2859</w:t>
    </w:r>
  </w:p>
  <w:p>
    <w:pPr>
      <w:pStyle w:val="Textformul"/>
      <w:tabs>
        <w:tab w:val="clear" w:pos="5812"/>
        <w:tab w:val="left" w:pos="5670" w:leader="none"/>
      </w:tabs>
      <w:rPr>
        <w:sz w:val="32"/>
        <w:szCs w:val="32"/>
      </w:rPr>
    </w:pPr>
    <w:r>
      <w:rPr>
        <w:rFonts w:ascii="Work Sans" w:hAnsi="Work Sans"/>
        <w:sz w:val="32"/>
        <w:szCs w:val="32"/>
      </w:rPr>
      <w:t>390 02 Tábor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decimal"/>
      <w:lvlText w:val="%1"/>
      <w:lvlJc w:val="left"/>
      <w:pPr>
        <w:tabs>
          <w:tab w:val="num" w:pos="0"/>
        </w:tabs>
        <w:ind w:left="432" w:hanging="432"/>
      </w:pPr>
      <w:rPr/>
    </w:lvl>
    <w:lvl w:ilvl="1">
      <w:start w:val="1"/>
      <w:pStyle w:val="Nadpis2"/>
      <w:numFmt w:val="decimal"/>
      <w:lvlText w:val="%1.%2"/>
      <w:lvlJc w:val="left"/>
      <w:pPr>
        <w:tabs>
          <w:tab w:val="num" w:pos="0"/>
        </w:tabs>
        <w:ind w:left="576" w:hanging="576"/>
      </w:pPr>
      <w:rPr/>
    </w:lvl>
    <w:lvl w:ilvl="2">
      <w:start w:val="1"/>
      <w:pStyle w:val="Nadpis3"/>
      <w:numFmt w:val="decimal"/>
      <w:lvlText w:val="%1.%2.%3"/>
      <w:lvlJc w:val="left"/>
      <w:pPr>
        <w:tabs>
          <w:tab w:val="num" w:pos="0"/>
        </w:tabs>
        <w:ind w:left="720" w:hanging="720"/>
      </w:pPr>
      <w:rPr/>
    </w:lvl>
    <w:lvl w:ilvl="3">
      <w:start w:val="1"/>
      <w:pStyle w:val="Nadpis4"/>
      <w:numFmt w:val="decimal"/>
      <w:lvlText w:val="%1.%2.%3.%4"/>
      <w:lvlJc w:val="left"/>
      <w:pPr>
        <w:tabs>
          <w:tab w:val="num" w:pos="0"/>
        </w:tabs>
        <w:ind w:left="864" w:hanging="864"/>
      </w:pPr>
      <w:rPr/>
    </w:lvl>
    <w:lvl w:ilvl="4">
      <w:start w:val="1"/>
      <w:pStyle w:val="Nadpis5"/>
      <w:numFmt w:val="decimal"/>
      <w:lvlText w:val="%1.%2.%3.%4.%5"/>
      <w:lvlJc w:val="left"/>
      <w:pPr>
        <w:tabs>
          <w:tab w:val="num" w:pos="0"/>
        </w:tabs>
        <w:ind w:left="1008" w:hanging="1008"/>
      </w:pPr>
      <w:rPr/>
    </w:lvl>
    <w:lvl w:ilvl="5">
      <w:start w:val="1"/>
      <w:pStyle w:val="Nadpis6"/>
      <w:numFmt w:val="decimal"/>
      <w:lvlText w:val="%1.%2.%3.%4.%5.%6"/>
      <w:lvlJc w:val="left"/>
      <w:pPr>
        <w:tabs>
          <w:tab w:val="num" w:pos="0"/>
        </w:tabs>
        <w:ind w:left="1152" w:hanging="1152"/>
      </w:pPr>
      <w:rPr/>
    </w:lvl>
    <w:lvl w:ilvl="6">
      <w:start w:val="1"/>
      <w:pStyle w:val="Nadpis7"/>
      <w:numFmt w:val="decimal"/>
      <w:lvlText w:val="%1.%2.%3.%4.%5.%6.%7"/>
      <w:lvlJc w:val="left"/>
      <w:pPr>
        <w:tabs>
          <w:tab w:val="num" w:pos="0"/>
        </w:tabs>
        <w:ind w:left="1296" w:hanging="1296"/>
      </w:pPr>
      <w:rPr/>
    </w:lvl>
    <w:lvl w:ilvl="7">
      <w:start w:val="1"/>
      <w:pStyle w:val="Nadpis8"/>
      <w:numFmt w:val="decimal"/>
      <w:lvlText w:val="%1.%2.%3.%4.%5.%6.%7.%8"/>
      <w:lvlJc w:val="left"/>
      <w:pPr>
        <w:tabs>
          <w:tab w:val="num" w:pos="0"/>
        </w:tabs>
        <w:ind w:left="1440" w:hanging="1440"/>
      </w:pPr>
      <w:rPr/>
    </w:lvl>
    <w:lvl w:ilvl="8">
      <w:start w:val="1"/>
      <w:pStyle w:val="Nadpis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3"/>
    <w:lvlOverride w:ilvl="0">
      <w:startOverride w:val="1"/>
    </w:lvlOverride>
  </w:num>
  <w:num w:numId="28">
    <w:abstractNumId w:val="3"/>
  </w:num>
  <w:num w:numId="29">
    <w:abstractNumId w:val="3"/>
  </w:num>
  <w:num w:numId="30">
    <w:abstractNumId w:val="3"/>
  </w:num>
  <w:num w:numId="31">
    <w:abstractNumId w:val="3"/>
    <w:lvlOverride w:ilvl="0">
      <w:startOverride w:val="1"/>
    </w:lvlOverride>
  </w:num>
  <w:num w:numId="32">
    <w:abstractNumId w:val="3"/>
  </w:num>
  <w:num w:numId="33">
    <w:abstractNumId w:val="3"/>
    <w:lvlOverride w:ilvl="0">
      <w:startOverride w:val="1"/>
    </w:lvlOverride>
  </w:num>
  <w:num w:numId="34">
    <w:abstractNumId w:val="3"/>
  </w:num>
  <w:num w:numId="35">
    <w:abstractNumId w:val="3"/>
  </w:num>
  <w:num w:numId="36">
    <w:abstractNumId w:val="3"/>
    <w:lvlOverride w:ilvl="0">
      <w:startOverride w:val="1"/>
    </w:lvlOverride>
  </w:num>
  <w:num w:numId="37">
    <w:abstractNumId w:val="3"/>
  </w:num>
  <w:num w:numId="38">
    <w:abstractNumId w:val="3"/>
  </w:num>
  <w:num w:numId="39">
    <w:abstractNumId w:val="3"/>
  </w:num>
  <w:num w:numId="40">
    <w:abstractNumId w:val="3"/>
    <w:lvlOverride w:ilvl="0">
      <w:startOverride w:val="1"/>
    </w:lvlOverride>
  </w:num>
  <w:num w:numId="41">
    <w:abstractNumId w:val="3"/>
  </w:num>
  <w:num w:numId="42">
    <w:abstractNumId w:val="3"/>
  </w:num>
  <w:num w:numId="43">
    <w:abstractNumId w:val="3"/>
  </w:num>
  <w:num w:numId="44">
    <w:abstractNumId w:val="3"/>
    <w:lvlOverride w:ilvl="0">
      <w:startOverride w:val="1"/>
    </w:lvlOverride>
  </w:num>
  <w:num w:numId="45">
    <w:abstractNumId w:val="3"/>
  </w:num>
  <w:num w:numId="46">
    <w:abstractNumId w:val="3"/>
  </w:num>
  <w:num w:numId="47">
    <w:abstractNumId w:val="3"/>
    <w:lvlOverride w:ilvl="0">
      <w:startOverride w:val="1"/>
    </w:lvlOverride>
  </w:num>
  <w:num w:numId="48">
    <w:abstractNumId w:val="3"/>
  </w:num>
  <w:num w:numId="49">
    <w:abstractNumId w:val="3"/>
  </w:num>
</w:numbering>
</file>

<file path=word/settings.xml><?xml version="1.0" encoding="utf-8"?>
<w:settings xmlns:w="http://schemas.openxmlformats.org/wordprocessingml/2006/main">
  <w:zoom w:percent="120"/>
  <w:defaultTabStop w:val="709"/>
  <w:autoHyphenation w:val="true"/>
  <w:hyphenationZone w:val="425"/>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1" w:defUIPriority="99" w:defSemiHidden="1" w:defUnhideWhenUsed="1" w:defQFormat="0" w:count="267">
    <w:lsdException w:name="Normal" w:locked="0"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uiPriority="10" w:semiHidden="0" w:unhideWhenUsed="0" w:qFormat="1"/>
    <w:lsdException w:name="Default Paragraph Font" w:locked="0" w:uiPriority="1"/>
    <w:lsdException w:name="Subtitle" w:uiPriority="11" w:semiHidden="0" w:unhideWhenUsed="0" w:qFormat="1"/>
    <w:lsdException w:name="Hyperlink" w:locked="0"/>
    <w:lsdException w:name="Strong" w:uiPriority="22" w:semiHidden="0" w:unhideWhenUsed="0" w:qFormat="1"/>
    <w:lsdException w:name="Emphasis" w:uiPriority="20" w:semiHidden="0" w:unhideWhenUsed="0" w:qFormat="1"/>
    <w:lsdException w:name="HTML Top of Form" w:locked="0"/>
    <w:lsdException w:name="HTML Bottom of Form" w:locked="0"/>
    <w:lsdException w:name="Normal Table" w:locked="0"/>
    <w:lsdException w:name="No List" w:lock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locked="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3dff"/>
    <w:pPr>
      <w:widowControl/>
      <w:tabs>
        <w:tab w:val="clear" w:pos="709"/>
        <w:tab w:val="left" w:pos="5812" w:leader="none"/>
      </w:tabs>
      <w:suppressAutoHyphens w:val="true"/>
      <w:bidi w:val="0"/>
      <w:spacing w:before="0" w:after="160"/>
      <w:jc w:val="both"/>
    </w:pPr>
    <w:rPr>
      <w:rFonts w:ascii="Roboto" w:hAnsi="Roboto" w:cs="OpenSans" w:eastAsia="Calibri" w:eastAsiaTheme="minorHAnsi"/>
      <w:color w:val="auto"/>
      <w:kern w:val="0"/>
      <w:sz w:val="20"/>
      <w:szCs w:val="24"/>
      <w:lang w:val="cs-CZ" w:eastAsia="en-US" w:bidi="ar-SA"/>
    </w:rPr>
  </w:style>
  <w:style w:type="paragraph" w:styleId="Nadpis1" w:customStyle="1">
    <w:name w:val="Heading 1"/>
    <w:basedOn w:val="Nadpisformul"/>
    <w:next w:val="Normal"/>
    <w:link w:val="Nadpis1Char"/>
    <w:uiPriority w:val="9"/>
    <w:qFormat/>
    <w:rsid w:val="00c42b09"/>
    <w:pPr>
      <w:numPr>
        <w:ilvl w:val="0"/>
        <w:numId w:val="1"/>
      </w:numPr>
      <w:spacing w:before="280" w:after="280"/>
      <w:outlineLvl w:val="0"/>
    </w:pPr>
    <w:rPr/>
  </w:style>
  <w:style w:type="paragraph" w:styleId="Nadpis2" w:customStyle="1">
    <w:name w:val="Heading 2"/>
    <w:basedOn w:val="Nadpisformul"/>
    <w:next w:val="Normal"/>
    <w:link w:val="Nadpis2Char"/>
    <w:uiPriority w:val="9"/>
    <w:unhideWhenUsed/>
    <w:qFormat/>
    <w:rsid w:val="00a5625d"/>
    <w:pPr>
      <w:numPr>
        <w:ilvl w:val="1"/>
        <w:numId w:val="1"/>
      </w:numPr>
      <w:spacing w:before="240" w:after="80"/>
      <w:outlineLvl w:val="1"/>
    </w:pPr>
    <w:rPr>
      <w:sz w:val="20"/>
    </w:rPr>
  </w:style>
  <w:style w:type="paragraph" w:styleId="Nadpis3" w:customStyle="1">
    <w:name w:val="Heading 3"/>
    <w:basedOn w:val="Normal"/>
    <w:next w:val="Normal"/>
    <w:link w:val="Nadpis3Char"/>
    <w:uiPriority w:val="9"/>
    <w:unhideWhenUsed/>
    <w:qFormat/>
    <w:rsid w:val="00dd3dff"/>
    <w:pPr>
      <w:keepNext w:val="true"/>
      <w:keepLines/>
      <w:numPr>
        <w:ilvl w:val="2"/>
        <w:numId w:val="1"/>
      </w:numPr>
      <w:spacing w:before="240" w:after="160"/>
      <w:outlineLvl w:val="2"/>
    </w:pPr>
    <w:rPr>
      <w:rFonts w:ascii="Work Sans" w:hAnsi="Work Sans" w:eastAsia="" w:cs="" w:cstheme="majorBidi" w:eastAsiaTheme="majorEastAsia"/>
    </w:rPr>
  </w:style>
  <w:style w:type="paragraph" w:styleId="Nadpis4" w:customStyle="1">
    <w:name w:val="Heading 4"/>
    <w:basedOn w:val="Normal"/>
    <w:next w:val="Normal"/>
    <w:link w:val="Nadpis4Char"/>
    <w:uiPriority w:val="9"/>
    <w:unhideWhenUsed/>
    <w:qFormat/>
    <w:locked/>
    <w:rsid w:val="00150d9f"/>
    <w:pPr>
      <w:keepNext w:val="true"/>
      <w:keepLines/>
      <w:numPr>
        <w:ilvl w:val="3"/>
        <w:numId w:val="1"/>
      </w:numPr>
      <w:spacing w:before="40" w:after="16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Nadpis5" w:customStyle="1">
    <w:name w:val="Heading 5"/>
    <w:basedOn w:val="Normal"/>
    <w:next w:val="Normal"/>
    <w:link w:val="Nadpis5Char"/>
    <w:uiPriority w:val="9"/>
    <w:semiHidden/>
    <w:unhideWhenUsed/>
    <w:qFormat/>
    <w:locked/>
    <w:rsid w:val="0044274b"/>
    <w:pPr>
      <w:keepNext w:val="true"/>
      <w:keepLines/>
      <w:numPr>
        <w:ilvl w:val="4"/>
        <w:numId w:val="1"/>
      </w:numPr>
      <w:spacing w:before="40" w:after="160"/>
      <w:outlineLvl w:val="4"/>
    </w:pPr>
    <w:rPr>
      <w:rFonts w:ascii="Calibri Light" w:hAnsi="Calibri Light" w:eastAsia="" w:cs="" w:asciiTheme="majorHAnsi" w:cstheme="majorBidi" w:eastAsiaTheme="majorEastAsia" w:hAnsiTheme="majorHAnsi"/>
      <w:color w:val="2F5496" w:themeColor="accent1" w:themeShade="bf"/>
    </w:rPr>
  </w:style>
  <w:style w:type="paragraph" w:styleId="Nadpis6" w:customStyle="1">
    <w:name w:val="Heading 6"/>
    <w:basedOn w:val="Normal"/>
    <w:next w:val="Normal"/>
    <w:link w:val="Nadpis6Char"/>
    <w:uiPriority w:val="9"/>
    <w:semiHidden/>
    <w:unhideWhenUsed/>
    <w:qFormat/>
    <w:locked/>
    <w:rsid w:val="0044274b"/>
    <w:pPr>
      <w:keepNext w:val="true"/>
      <w:keepLines/>
      <w:numPr>
        <w:ilvl w:val="5"/>
        <w:numId w:val="1"/>
      </w:numPr>
      <w:spacing w:before="40" w:after="160"/>
      <w:outlineLvl w:val="5"/>
    </w:pPr>
    <w:rPr>
      <w:rFonts w:ascii="Calibri Light" w:hAnsi="Calibri Light" w:eastAsia="" w:cs="" w:asciiTheme="majorHAnsi" w:cstheme="majorBidi" w:eastAsiaTheme="majorEastAsia" w:hAnsiTheme="majorHAnsi"/>
      <w:color w:val="1F3763" w:themeColor="accent1" w:themeShade="7f"/>
    </w:rPr>
  </w:style>
  <w:style w:type="paragraph" w:styleId="Nadpis7" w:customStyle="1">
    <w:name w:val="Heading 7"/>
    <w:basedOn w:val="Normal"/>
    <w:next w:val="Normal"/>
    <w:link w:val="Nadpis7Char"/>
    <w:uiPriority w:val="9"/>
    <w:semiHidden/>
    <w:unhideWhenUsed/>
    <w:qFormat/>
    <w:locked/>
    <w:rsid w:val="0044274b"/>
    <w:pPr>
      <w:keepNext w:val="true"/>
      <w:keepLines/>
      <w:numPr>
        <w:ilvl w:val="6"/>
        <w:numId w:val="1"/>
      </w:numPr>
      <w:spacing w:before="40" w:after="16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Nadpis8" w:customStyle="1">
    <w:name w:val="Heading 8"/>
    <w:basedOn w:val="Normal"/>
    <w:next w:val="Normal"/>
    <w:link w:val="Nadpis8Char"/>
    <w:uiPriority w:val="9"/>
    <w:semiHidden/>
    <w:unhideWhenUsed/>
    <w:qFormat/>
    <w:locked/>
    <w:rsid w:val="0044274b"/>
    <w:pPr>
      <w:keepNext w:val="true"/>
      <w:keepLines/>
      <w:numPr>
        <w:ilvl w:val="7"/>
        <w:numId w:val="1"/>
      </w:numPr>
      <w:spacing w:before="40" w:after="16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Nadpis9" w:customStyle="1">
    <w:name w:val="Heading 9"/>
    <w:basedOn w:val="Normal"/>
    <w:next w:val="Normal"/>
    <w:link w:val="Nadpis9Char"/>
    <w:uiPriority w:val="9"/>
    <w:semiHidden/>
    <w:unhideWhenUsed/>
    <w:qFormat/>
    <w:locked/>
    <w:rsid w:val="0044274b"/>
    <w:pPr>
      <w:keepNext w:val="true"/>
      <w:keepLines/>
      <w:numPr>
        <w:ilvl w:val="8"/>
        <w:numId w:val="1"/>
      </w:numPr>
      <w:spacing w:before="40" w:after="16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3f33f8"/>
    <w:rPr/>
  </w:style>
  <w:style w:type="character" w:styleId="ZpatChar" w:customStyle="1">
    <w:name w:val="Zápatí Char"/>
    <w:basedOn w:val="DefaultParagraphFont"/>
    <w:uiPriority w:val="99"/>
    <w:qFormat/>
    <w:rsid w:val="003f33f8"/>
    <w:rPr/>
  </w:style>
  <w:style w:type="character" w:styleId="Internetovodkaz">
    <w:name w:val="Hyperlink"/>
    <w:basedOn w:val="DefaultParagraphFont"/>
    <w:uiPriority w:val="99"/>
    <w:unhideWhenUsed/>
    <w:locked/>
    <w:rsid w:val="00d13fb4"/>
    <w:rPr>
      <w:color w:val="0563C1" w:themeColor="hyperlink"/>
      <w:u w:val="single"/>
    </w:rPr>
  </w:style>
  <w:style w:type="character" w:styleId="UnresolvedMention" w:customStyle="1">
    <w:name w:val="Unresolved Mention"/>
    <w:basedOn w:val="DefaultParagraphFont"/>
    <w:uiPriority w:val="99"/>
    <w:semiHidden/>
    <w:unhideWhenUsed/>
    <w:qFormat/>
    <w:locked/>
    <w:rsid w:val="00d13fb4"/>
    <w:rPr>
      <w:color w:val="605E5C"/>
      <w:shd w:fill="E1DFDD" w:val="clear"/>
    </w:rPr>
  </w:style>
  <w:style w:type="character" w:styleId="Strong">
    <w:name w:val="Strong"/>
    <w:basedOn w:val="DefaultParagraphFont"/>
    <w:uiPriority w:val="22"/>
    <w:qFormat/>
    <w:locked/>
    <w:rsid w:val="00b80ce7"/>
    <w:rPr>
      <w:b/>
      <w:bCs/>
    </w:rPr>
  </w:style>
  <w:style w:type="character" w:styleId="Nadpis2Char" w:customStyle="1">
    <w:name w:val="Nadpis 2 Char"/>
    <w:basedOn w:val="DefaultParagraphFont"/>
    <w:uiPriority w:val="9"/>
    <w:qFormat/>
    <w:rsid w:val="00a5625d"/>
    <w:rPr>
      <w:rFonts w:ascii="Work Sans" w:hAnsi="Work Sans"/>
      <w:b/>
      <w:sz w:val="20"/>
    </w:rPr>
  </w:style>
  <w:style w:type="character" w:styleId="Nadpis1Char" w:customStyle="1">
    <w:name w:val="Nadpis 1 Char"/>
    <w:basedOn w:val="DefaultParagraphFont"/>
    <w:uiPriority w:val="9"/>
    <w:qFormat/>
    <w:rsid w:val="00c42b09"/>
    <w:rPr>
      <w:rFonts w:ascii="Work Sans" w:hAnsi="Work Sans"/>
      <w:b/>
      <w:sz w:val="28"/>
    </w:rPr>
  </w:style>
  <w:style w:type="character" w:styleId="RozvrendokumentuChar" w:customStyle="1">
    <w:name w:val="Rozvržení dokumentu Char"/>
    <w:basedOn w:val="DefaultParagraphFont"/>
    <w:link w:val="DocumentMap"/>
    <w:uiPriority w:val="99"/>
    <w:qFormat/>
    <w:rsid w:val="005548d5"/>
    <w:rPr>
      <w:rFonts w:ascii="Tahoma" w:hAnsi="Tahoma" w:eastAsia="" w:cs="Tahoma" w:eastAsiaTheme="minorEastAsia"/>
      <w:sz w:val="16"/>
      <w:szCs w:val="16"/>
      <w:lang w:eastAsia="cs-CZ"/>
    </w:rPr>
  </w:style>
  <w:style w:type="character" w:styleId="Nadpis3Char" w:customStyle="1">
    <w:name w:val="Nadpis 3 Char"/>
    <w:basedOn w:val="DefaultParagraphFont"/>
    <w:uiPriority w:val="9"/>
    <w:qFormat/>
    <w:rsid w:val="00dd3dff"/>
    <w:rPr>
      <w:rFonts w:ascii="Work Sans" w:hAnsi="Work Sans" w:eastAsia="" w:cs="" w:cstheme="majorBidi" w:eastAsiaTheme="majorEastAsia"/>
      <w:sz w:val="20"/>
      <w:szCs w:val="24"/>
    </w:rPr>
  </w:style>
  <w:style w:type="character" w:styleId="CitaceintenzivnChar" w:customStyle="1">
    <w:name w:val="Citace – intenzivní Char"/>
    <w:basedOn w:val="DefaultParagraphFont"/>
    <w:link w:val="IntenseQuote"/>
    <w:uiPriority w:val="30"/>
    <w:qFormat/>
    <w:rsid w:val="00322979"/>
    <w:rPr>
      <w:rFonts w:ascii="Roboto" w:hAnsi="Roboto" w:cs="OpenSans"/>
      <w:i/>
      <w:iCs/>
      <w:color w:val="4472C4" w:themeColor="accent1"/>
      <w:sz w:val="20"/>
      <w:szCs w:val="24"/>
    </w:rPr>
  </w:style>
  <w:style w:type="character" w:styleId="Nadpis4Char" w:customStyle="1">
    <w:name w:val="Nadpis 4 Char"/>
    <w:basedOn w:val="DefaultParagraphFont"/>
    <w:uiPriority w:val="9"/>
    <w:qFormat/>
    <w:rsid w:val="00150d9f"/>
    <w:rPr>
      <w:rFonts w:ascii="Calibri Light" w:hAnsi="Calibri Light" w:eastAsia="" w:cs="" w:asciiTheme="majorHAnsi" w:cstheme="majorBidi" w:eastAsiaTheme="majorEastAsia" w:hAnsiTheme="majorHAnsi"/>
      <w:i/>
      <w:iCs/>
      <w:color w:val="2F5496" w:themeColor="accent1" w:themeShade="bf"/>
      <w:sz w:val="20"/>
      <w:szCs w:val="24"/>
    </w:rPr>
  </w:style>
  <w:style w:type="character" w:styleId="TextbublinyChar" w:customStyle="1">
    <w:name w:val="Text bubliny Char"/>
    <w:basedOn w:val="DefaultParagraphFont"/>
    <w:link w:val="BalloonText"/>
    <w:uiPriority w:val="99"/>
    <w:semiHidden/>
    <w:qFormat/>
    <w:rsid w:val="007919bd"/>
    <w:rPr>
      <w:rFonts w:ascii="Segoe UI" w:hAnsi="Segoe UI" w:cs="Segoe UI"/>
      <w:sz w:val="18"/>
      <w:szCs w:val="18"/>
    </w:rPr>
  </w:style>
  <w:style w:type="character" w:styleId="Nadpis5Char" w:customStyle="1">
    <w:name w:val="Nadpis 5 Char"/>
    <w:basedOn w:val="DefaultParagraphFont"/>
    <w:uiPriority w:val="9"/>
    <w:semiHidden/>
    <w:qFormat/>
    <w:rsid w:val="0044274b"/>
    <w:rPr>
      <w:rFonts w:ascii="Calibri Light" w:hAnsi="Calibri Light" w:eastAsia="" w:cs="" w:asciiTheme="majorHAnsi" w:cstheme="majorBidi" w:eastAsiaTheme="majorEastAsia" w:hAnsiTheme="majorHAnsi"/>
      <w:color w:val="2F5496" w:themeColor="accent1" w:themeShade="bf"/>
      <w:sz w:val="20"/>
      <w:szCs w:val="24"/>
    </w:rPr>
  </w:style>
  <w:style w:type="character" w:styleId="Napdis1bezslaChar" w:customStyle="1">
    <w:name w:val="Napdis 1 bez čísla Char"/>
    <w:basedOn w:val="DefaultParagraphFont"/>
    <w:link w:val="Napdis1bezsla"/>
    <w:qFormat/>
    <w:rsid w:val="0044274b"/>
    <w:rPr>
      <w:rFonts w:ascii="Work Sans" w:hAnsi="Work Sans"/>
      <w:b/>
      <w:sz w:val="24"/>
    </w:rPr>
  </w:style>
  <w:style w:type="character" w:styleId="Nadpis6Char" w:customStyle="1">
    <w:name w:val="Nadpis 6 Char"/>
    <w:basedOn w:val="DefaultParagraphFont"/>
    <w:uiPriority w:val="9"/>
    <w:semiHidden/>
    <w:qFormat/>
    <w:rsid w:val="0044274b"/>
    <w:rPr>
      <w:rFonts w:ascii="Calibri Light" w:hAnsi="Calibri Light" w:eastAsia="" w:cs="" w:asciiTheme="majorHAnsi" w:cstheme="majorBidi" w:eastAsiaTheme="majorEastAsia" w:hAnsiTheme="majorHAnsi"/>
      <w:color w:val="1F3763" w:themeColor="accent1" w:themeShade="7f"/>
      <w:sz w:val="20"/>
      <w:szCs w:val="24"/>
    </w:rPr>
  </w:style>
  <w:style w:type="character" w:styleId="Nadpis7Char" w:customStyle="1">
    <w:name w:val="Nadpis 7 Char"/>
    <w:basedOn w:val="DefaultParagraphFont"/>
    <w:uiPriority w:val="9"/>
    <w:semiHidden/>
    <w:qFormat/>
    <w:rsid w:val="0044274b"/>
    <w:rPr>
      <w:rFonts w:ascii="Calibri Light" w:hAnsi="Calibri Light" w:eastAsia="" w:cs="" w:asciiTheme="majorHAnsi" w:cstheme="majorBidi" w:eastAsiaTheme="majorEastAsia" w:hAnsiTheme="majorHAnsi"/>
      <w:i/>
      <w:iCs/>
      <w:color w:val="1F3763" w:themeColor="accent1" w:themeShade="7f"/>
      <w:sz w:val="20"/>
      <w:szCs w:val="24"/>
    </w:rPr>
  </w:style>
  <w:style w:type="character" w:styleId="Nadpis8Char" w:customStyle="1">
    <w:name w:val="Nadpis 8 Char"/>
    <w:basedOn w:val="DefaultParagraphFont"/>
    <w:uiPriority w:val="9"/>
    <w:semiHidden/>
    <w:qFormat/>
    <w:rsid w:val="0044274b"/>
    <w:rPr>
      <w:rFonts w:ascii="Calibri Light" w:hAnsi="Calibri Light" w:eastAsia="" w:cs="" w:asciiTheme="majorHAnsi" w:cstheme="majorBidi" w:eastAsiaTheme="majorEastAsia" w:hAnsiTheme="majorHAnsi"/>
      <w:color w:val="272727" w:themeColor="text1" w:themeTint="d8"/>
      <w:sz w:val="21"/>
      <w:szCs w:val="21"/>
    </w:rPr>
  </w:style>
  <w:style w:type="character" w:styleId="Nadpis9Char" w:customStyle="1">
    <w:name w:val="Nadpis 9 Char"/>
    <w:basedOn w:val="DefaultParagraphFont"/>
    <w:uiPriority w:val="9"/>
    <w:semiHidden/>
    <w:qFormat/>
    <w:rsid w:val="0044274b"/>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ZpatformulChar" w:customStyle="1">
    <w:name w:val="Zápatí-formulář Char"/>
    <w:basedOn w:val="DefaultParagraphFont"/>
    <w:link w:val="Zpatformul"/>
    <w:qFormat/>
    <w:rsid w:val="00dd3dff"/>
    <w:rPr>
      <w:rFonts w:ascii="Roboto" w:hAnsi="Roboto" w:cs="OpenSans"/>
      <w:sz w:val="24"/>
      <w:szCs w:val="24"/>
    </w:rPr>
  </w:style>
  <w:style w:type="character" w:styleId="OdrkyaChar" w:customStyle="1">
    <w:name w:val="Odrážky a)... Char"/>
    <w:basedOn w:val="ZpatformulChar"/>
    <w:link w:val="Odrkya"/>
    <w:qFormat/>
    <w:rsid w:val="00fb5abd"/>
    <w:rPr>
      <w:sz w:val="20"/>
    </w:rPr>
  </w:style>
  <w:style w:type="character" w:styleId="Odkaznarejstk" w:customStyle="1">
    <w:name w:val="Odkaz na rejstřík"/>
    <w:qFormat/>
    <w:rsid w:val="00553561"/>
    <w:rPr/>
  </w:style>
  <w:style w:type="character" w:styleId="ZhlavChar1" w:customStyle="1">
    <w:name w:val="Záhlaví Char1"/>
    <w:basedOn w:val="DefaultParagraphFont"/>
    <w:uiPriority w:val="99"/>
    <w:semiHidden/>
    <w:qFormat/>
    <w:rsid w:val="0025027f"/>
    <w:rPr>
      <w:rFonts w:ascii="Roboto" w:hAnsi="Roboto" w:cs="OpenSans"/>
      <w:sz w:val="20"/>
      <w:szCs w:val="24"/>
    </w:rPr>
  </w:style>
  <w:style w:type="character" w:styleId="ZpatChar1" w:customStyle="1">
    <w:name w:val="Zápatí Char1"/>
    <w:basedOn w:val="DefaultParagraphFont"/>
    <w:uiPriority w:val="99"/>
    <w:semiHidden/>
    <w:qFormat/>
    <w:rsid w:val="0025027f"/>
    <w:rPr>
      <w:rFonts w:ascii="Roboto" w:hAnsi="Roboto" w:cs="OpenSans"/>
      <w:sz w:val="20"/>
      <w:szCs w:val="24"/>
    </w:rPr>
  </w:style>
  <w:style w:type="paragraph" w:styleId="Nadpis" w:customStyle="1">
    <w:name w:val="Nadpis"/>
    <w:basedOn w:val="Normal"/>
    <w:next w:val="Tlotextu"/>
    <w:qFormat/>
    <w:rsid w:val="00553561"/>
    <w:pPr>
      <w:keepNext w:val="true"/>
      <w:spacing w:before="240" w:after="120"/>
    </w:pPr>
    <w:rPr>
      <w:rFonts w:ascii="Liberation Sans" w:hAnsi="Liberation Sans" w:eastAsia="Microsoft YaHei" w:cs="Arial"/>
      <w:sz w:val="28"/>
      <w:szCs w:val="28"/>
    </w:rPr>
  </w:style>
  <w:style w:type="paragraph" w:styleId="Tlotextu">
    <w:name w:val="Body Text"/>
    <w:basedOn w:val="Normal"/>
    <w:rsid w:val="00553561"/>
    <w:pPr>
      <w:spacing w:lineRule="auto" w:line="276" w:before="0" w:after="140"/>
    </w:pPr>
    <w:rPr/>
  </w:style>
  <w:style w:type="paragraph" w:styleId="Seznam">
    <w:name w:val="List"/>
    <w:basedOn w:val="Tlotextu"/>
    <w:rsid w:val="00553561"/>
    <w:pPr/>
    <w:rPr>
      <w:rFonts w:cs="Arial"/>
    </w:rPr>
  </w:style>
  <w:style w:type="paragraph" w:styleId="Popisek" w:customStyle="1">
    <w:name w:val="Caption"/>
    <w:basedOn w:val="Normal"/>
    <w:qFormat/>
    <w:rsid w:val="00553561"/>
    <w:pPr>
      <w:suppressLineNumbers/>
      <w:spacing w:before="120" w:after="120"/>
    </w:pPr>
    <w:rPr>
      <w:rFonts w:cs="Arial"/>
      <w:i/>
      <w:iCs/>
      <w:sz w:val="24"/>
    </w:rPr>
  </w:style>
  <w:style w:type="paragraph" w:styleId="Rejstk" w:customStyle="1">
    <w:name w:val="Rejstřík"/>
    <w:basedOn w:val="Normal"/>
    <w:qFormat/>
    <w:rsid w:val="00553561"/>
    <w:pPr>
      <w:suppressLineNumbers/>
    </w:pPr>
    <w:rPr>
      <w:rFonts w:cs="Arial"/>
    </w:rPr>
  </w:style>
  <w:style w:type="paragraph" w:styleId="Zhlavazpat" w:customStyle="1">
    <w:name w:val="Záhlaví a zápatí"/>
    <w:basedOn w:val="Normal"/>
    <w:qFormat/>
    <w:rsid w:val="00553561"/>
    <w:pPr/>
    <w:rPr/>
  </w:style>
  <w:style w:type="paragraph" w:styleId="Zhlav">
    <w:name w:val="Header"/>
    <w:basedOn w:val="Normal"/>
    <w:link w:val="ZhlavChar1"/>
    <w:uiPriority w:val="99"/>
    <w:semiHidden/>
    <w:unhideWhenUsed/>
    <w:rsid w:val="0025027f"/>
    <w:pPr>
      <w:tabs>
        <w:tab w:val="clear" w:pos="5812"/>
        <w:tab w:val="center" w:pos="4536" w:leader="none"/>
        <w:tab w:val="right" w:pos="9072" w:leader="none"/>
      </w:tabs>
      <w:spacing w:before="0" w:after="0"/>
    </w:pPr>
    <w:rPr/>
  </w:style>
  <w:style w:type="paragraph" w:styleId="Zpat">
    <w:name w:val="Footer"/>
    <w:basedOn w:val="Normal"/>
    <w:link w:val="ZpatChar1"/>
    <w:uiPriority w:val="99"/>
    <w:semiHidden/>
    <w:unhideWhenUsed/>
    <w:rsid w:val="0025027f"/>
    <w:pPr>
      <w:tabs>
        <w:tab w:val="clear" w:pos="5812"/>
        <w:tab w:val="center" w:pos="4536" w:leader="none"/>
        <w:tab w:val="right" w:pos="9072" w:leader="none"/>
      </w:tabs>
      <w:spacing w:before="0" w:after="0"/>
    </w:pPr>
    <w:rPr/>
  </w:style>
  <w:style w:type="paragraph" w:styleId="Textformul" w:customStyle="1">
    <w:name w:val="text-formulář"/>
    <w:qFormat/>
    <w:rsid w:val="007f345f"/>
    <w:pPr>
      <w:widowControl/>
      <w:tabs>
        <w:tab w:val="clear" w:pos="709"/>
        <w:tab w:val="left" w:pos="5812" w:leader="none"/>
      </w:tabs>
      <w:suppressAutoHyphens w:val="true"/>
      <w:bidi w:val="0"/>
      <w:spacing w:before="0" w:after="0"/>
      <w:jc w:val="left"/>
    </w:pPr>
    <w:rPr>
      <w:rFonts w:ascii="Roboto" w:hAnsi="Roboto" w:cs="OpenSans" w:eastAsia="Calibri" w:eastAsiaTheme="minorHAnsi"/>
      <w:color w:val="auto"/>
      <w:kern w:val="0"/>
      <w:sz w:val="24"/>
      <w:szCs w:val="24"/>
      <w:lang w:val="cs-CZ" w:eastAsia="en-US" w:bidi="ar-SA"/>
    </w:rPr>
  </w:style>
  <w:style w:type="paragraph" w:styleId="Nadpisformul" w:customStyle="1">
    <w:name w:val="Nadpis-formulář"/>
    <w:next w:val="Normal"/>
    <w:qFormat/>
    <w:locked/>
    <w:rsid w:val="000b100d"/>
    <w:pPr>
      <w:widowControl/>
      <w:suppressAutoHyphens w:val="true"/>
      <w:bidi w:val="0"/>
      <w:spacing w:lineRule="auto" w:line="259" w:before="0" w:after="160"/>
      <w:jc w:val="left"/>
    </w:pPr>
    <w:rPr>
      <w:rFonts w:ascii="Work Sans" w:hAnsi="Work Sans" w:eastAsia="Calibri" w:cs="" w:cstheme="minorBidi" w:eastAsiaTheme="minorHAnsi"/>
      <w:b/>
      <w:color w:val="auto"/>
      <w:kern w:val="0"/>
      <w:sz w:val="24"/>
      <w:szCs w:val="22"/>
      <w:lang w:val="cs-CZ" w:eastAsia="en-US" w:bidi="ar-SA"/>
    </w:rPr>
  </w:style>
  <w:style w:type="paragraph" w:styleId="Zhlavformul" w:customStyle="1">
    <w:name w:val="Záhlaví-formulář"/>
    <w:next w:val="Textformul"/>
    <w:qFormat/>
    <w:locked/>
    <w:rsid w:val="000403dc"/>
    <w:pPr>
      <w:widowControl/>
      <w:tabs>
        <w:tab w:val="clear" w:pos="709"/>
        <w:tab w:val="left" w:pos="5812" w:leader="none"/>
      </w:tabs>
      <w:suppressAutoHyphens w:val="true"/>
      <w:bidi w:val="0"/>
      <w:spacing w:before="0" w:after="0"/>
      <w:jc w:val="left"/>
    </w:pPr>
    <w:rPr>
      <w:rFonts w:ascii="WorkSans-Regular" w:hAnsi="WorkSans-Regular" w:cs="WorkSans-Regular" w:eastAsia="Calibri" w:eastAsiaTheme="minorHAnsi"/>
      <w:color w:val="auto"/>
      <w:kern w:val="0"/>
      <w:sz w:val="36"/>
      <w:szCs w:val="36"/>
      <w:lang w:val="cs-CZ" w:eastAsia="en-US" w:bidi="ar-SA"/>
    </w:rPr>
  </w:style>
  <w:style w:type="paragraph" w:styleId="Zpatformul" w:customStyle="1">
    <w:name w:val="Zápatí-formulář"/>
    <w:link w:val="ZpatformulChar"/>
    <w:qFormat/>
    <w:locked/>
    <w:rsid w:val="000403dc"/>
    <w:pPr>
      <w:widowControl/>
      <w:tabs>
        <w:tab w:val="clear" w:pos="709"/>
        <w:tab w:val="center" w:pos="5387" w:leader="none"/>
        <w:tab w:val="right" w:pos="10632" w:leader="none"/>
      </w:tabs>
      <w:suppressAutoHyphens w:val="true"/>
      <w:bidi w:val="0"/>
      <w:spacing w:lineRule="auto" w:line="259" w:before="0" w:after="160"/>
      <w:jc w:val="left"/>
    </w:pPr>
    <w:rPr>
      <w:rFonts w:ascii="Roboto" w:hAnsi="Roboto" w:cs="OpenSans" w:eastAsia="Calibri" w:eastAsiaTheme="minorHAnsi"/>
      <w:color w:val="auto"/>
      <w:kern w:val="0"/>
      <w:sz w:val="24"/>
      <w:szCs w:val="24"/>
      <w:lang w:val="cs-CZ" w:eastAsia="en-US" w:bidi="ar-SA"/>
    </w:rPr>
  </w:style>
  <w:style w:type="paragraph" w:styleId="Hlavika" w:customStyle="1">
    <w:name w:val="hlavička"/>
    <w:qFormat/>
    <w:locked/>
    <w:rsid w:val="00607042"/>
    <w:pPr>
      <w:widowControl/>
      <w:tabs>
        <w:tab w:val="clear" w:pos="709"/>
        <w:tab w:val="left" w:pos="1701" w:leader="none"/>
        <w:tab w:val="left" w:pos="5812" w:leader="none"/>
      </w:tabs>
      <w:suppressAutoHyphens w:val="true"/>
      <w:bidi w:val="0"/>
      <w:spacing w:lineRule="auto" w:line="259" w:before="0" w:after="0"/>
      <w:jc w:val="left"/>
    </w:pPr>
    <w:rPr>
      <w:rFonts w:ascii="Roboto" w:hAnsi="Roboto" w:eastAsia="Calibri" w:cs="" w:cstheme="minorBidi" w:eastAsiaTheme="minorHAnsi"/>
      <w:color w:val="auto"/>
      <w:kern w:val="0"/>
      <w:sz w:val="18"/>
      <w:szCs w:val="22"/>
      <w:lang w:val="cs-CZ" w:eastAsia="en-US" w:bidi="ar-SA"/>
    </w:rPr>
  </w:style>
  <w:style w:type="paragraph" w:styleId="DocumentMap">
    <w:name w:val="Document Map"/>
    <w:basedOn w:val="Normal"/>
    <w:link w:val="RozvrendokumentuChar"/>
    <w:uiPriority w:val="99"/>
    <w:unhideWhenUsed/>
    <w:qFormat/>
    <w:locked/>
    <w:rsid w:val="005548d5"/>
    <w:pPr>
      <w:tabs>
        <w:tab w:val="clear" w:pos="5812"/>
      </w:tabs>
      <w:jc w:val="left"/>
    </w:pPr>
    <w:rPr>
      <w:rFonts w:ascii="Tahoma" w:hAnsi="Tahoma" w:eastAsia="" w:cs="Tahoma" w:eastAsiaTheme="minorEastAsia"/>
      <w:sz w:val="16"/>
      <w:szCs w:val="16"/>
      <w:lang w:eastAsia="cs-CZ"/>
    </w:rPr>
  </w:style>
  <w:style w:type="paragraph" w:styleId="IntenseQuote">
    <w:name w:val="Intense Quote"/>
    <w:basedOn w:val="Normal"/>
    <w:next w:val="Normal"/>
    <w:link w:val="CitaceintenzivnChar"/>
    <w:uiPriority w:val="30"/>
    <w:qFormat/>
    <w:locked/>
    <w:rsid w:val="00322979"/>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Slojednac" w:customStyle="1">
    <w:name w:val="číslo jednací"/>
    <w:basedOn w:val="Hlavika"/>
    <w:next w:val="Hlavika"/>
    <w:qFormat/>
    <w:locked/>
    <w:rsid w:val="00f94c7a"/>
    <w:pPr/>
    <w:rPr>
      <w:bCs/>
    </w:rPr>
  </w:style>
  <w:style w:type="paragraph" w:styleId="Netiskni" w:customStyle="1">
    <w:name w:val="Netiskni"/>
    <w:qFormat/>
    <w:locked/>
    <w:rsid w:val="00bd5942"/>
    <w:pPr>
      <w:widowControl/>
      <w:suppressAutoHyphens w:val="true"/>
      <w:bidi w:val="0"/>
      <w:spacing w:lineRule="auto" w:line="259" w:before="0" w:after="160"/>
      <w:jc w:val="left"/>
    </w:pPr>
    <w:rPr>
      <w:rFonts w:ascii="Roboto" w:hAnsi="Roboto" w:eastAsia="Calibri" w:cs="OpenSans"/>
      <w:vanish/>
      <w:color w:val="C00000"/>
      <w:kern w:val="0"/>
      <w:sz w:val="18"/>
      <w:szCs w:val="24"/>
      <w:lang w:val="cs-CZ" w:eastAsia="en-US" w:bidi="ar-SA"/>
    </w:rPr>
  </w:style>
  <w:style w:type="paragraph" w:styleId="ListParagraph">
    <w:name w:val="List Paragraph"/>
    <w:basedOn w:val="Normal"/>
    <w:uiPriority w:val="34"/>
    <w:qFormat/>
    <w:locked/>
    <w:rsid w:val="0075395b"/>
    <w:pPr>
      <w:spacing w:before="0" w:after="160"/>
      <w:ind w:left="720" w:hanging="0"/>
      <w:contextualSpacing/>
    </w:pPr>
    <w:rPr/>
  </w:style>
  <w:style w:type="paragraph" w:styleId="Odrky" w:customStyle="1">
    <w:name w:val="Odrážky"/>
    <w:qFormat/>
    <w:rsid w:val="00fb5abd"/>
    <w:pPr>
      <w:keepNext w:val="true"/>
      <w:keepLines/>
      <w:widowControl/>
      <w:tabs>
        <w:tab w:val="clear" w:pos="709"/>
        <w:tab w:val="left" w:pos="0" w:leader="none"/>
        <w:tab w:val="left" w:pos="1701" w:leader="none"/>
      </w:tabs>
      <w:suppressAutoHyphens w:val="true"/>
      <w:bidi w:val="0"/>
      <w:spacing w:before="0" w:after="160"/>
      <w:ind w:left="760" w:hanging="357"/>
      <w:contextualSpacing/>
      <w:jc w:val="left"/>
    </w:pPr>
    <w:rPr>
      <w:rFonts w:ascii="Roboto" w:hAnsi="Roboto" w:cs="OpenSans" w:eastAsia="Calibri" w:eastAsiaTheme="minorHAnsi"/>
      <w:color w:val="auto"/>
      <w:kern w:val="0"/>
      <w:sz w:val="20"/>
      <w:szCs w:val="24"/>
      <w:lang w:val="cs-CZ" w:eastAsia="en-US" w:bidi="ar-SA"/>
    </w:rPr>
  </w:style>
  <w:style w:type="paragraph" w:styleId="BalloonText">
    <w:name w:val="Balloon Text"/>
    <w:basedOn w:val="Normal"/>
    <w:link w:val="TextbublinyChar"/>
    <w:uiPriority w:val="99"/>
    <w:semiHidden/>
    <w:unhideWhenUsed/>
    <w:qFormat/>
    <w:locked/>
    <w:rsid w:val="007919bd"/>
    <w:pPr/>
    <w:rPr>
      <w:rFonts w:ascii="Segoe UI" w:hAnsi="Segoe UI" w:cs="Segoe UI"/>
      <w:sz w:val="18"/>
      <w:szCs w:val="18"/>
    </w:rPr>
  </w:style>
  <w:style w:type="paragraph" w:styleId="Napdis1bezsla" w:customStyle="1">
    <w:name w:val="Napdis 1 bez čísla"/>
    <w:link w:val="Napdis1bezslaChar"/>
    <w:qFormat/>
    <w:rsid w:val="0044274b"/>
    <w:pPr>
      <w:widowControl/>
      <w:suppressAutoHyphens w:val="true"/>
      <w:bidi w:val="0"/>
      <w:spacing w:lineRule="auto" w:line="259" w:before="240" w:after="160"/>
      <w:jc w:val="left"/>
    </w:pPr>
    <w:rPr>
      <w:rFonts w:ascii="Work Sans" w:hAnsi="Work Sans" w:eastAsia="Calibri" w:cs="" w:cstheme="minorBidi" w:eastAsiaTheme="minorHAnsi"/>
      <w:b/>
      <w:color w:val="auto"/>
      <w:kern w:val="0"/>
      <w:sz w:val="24"/>
      <w:szCs w:val="22"/>
      <w:lang w:val="cs-CZ" w:eastAsia="en-US" w:bidi="ar-SA"/>
    </w:rPr>
  </w:style>
  <w:style w:type="paragraph" w:styleId="Obsah1" w:customStyle="1">
    <w:name w:val="TOC 1"/>
    <w:basedOn w:val="Normal"/>
    <w:next w:val="Normal"/>
    <w:autoRedefine/>
    <w:uiPriority w:val="39"/>
    <w:unhideWhenUsed/>
    <w:locked/>
    <w:rsid w:val="00dd3dff"/>
    <w:pPr>
      <w:tabs>
        <w:tab w:val="clear" w:pos="5812"/>
      </w:tabs>
      <w:spacing w:before="360" w:after="360"/>
      <w:jc w:val="left"/>
    </w:pPr>
    <w:rPr>
      <w:rFonts w:ascii="Calibri" w:hAnsi="Calibri" w:cs="Calibri" w:asciiTheme="minorHAnsi" w:cstheme="minorHAnsi" w:hAnsiTheme="minorHAnsi"/>
      <w:b/>
      <w:bCs/>
      <w:caps/>
      <w:sz w:val="22"/>
      <w:szCs w:val="22"/>
      <w:u w:val="single"/>
    </w:rPr>
  </w:style>
  <w:style w:type="paragraph" w:styleId="Obsah2" w:customStyle="1">
    <w:name w:val="TOC 2"/>
    <w:basedOn w:val="Normal"/>
    <w:next w:val="Normal"/>
    <w:autoRedefine/>
    <w:uiPriority w:val="39"/>
    <w:unhideWhenUsed/>
    <w:locked/>
    <w:rsid w:val="00dd3dff"/>
    <w:pPr>
      <w:tabs>
        <w:tab w:val="clear" w:pos="5812"/>
      </w:tabs>
      <w:jc w:val="left"/>
    </w:pPr>
    <w:rPr>
      <w:rFonts w:ascii="Calibri" w:hAnsi="Calibri" w:cs="Calibri" w:asciiTheme="minorHAnsi" w:cstheme="minorHAnsi" w:hAnsiTheme="minorHAnsi"/>
      <w:b/>
      <w:bCs/>
      <w:smallCaps/>
      <w:sz w:val="22"/>
      <w:szCs w:val="22"/>
    </w:rPr>
  </w:style>
  <w:style w:type="paragraph" w:styleId="Obsah3" w:customStyle="1">
    <w:name w:val="TOC 3"/>
    <w:basedOn w:val="Normal"/>
    <w:next w:val="Normal"/>
    <w:autoRedefine/>
    <w:uiPriority w:val="39"/>
    <w:unhideWhenUsed/>
    <w:locked/>
    <w:rsid w:val="00dd3dff"/>
    <w:pPr>
      <w:tabs>
        <w:tab w:val="clear" w:pos="5812"/>
      </w:tabs>
      <w:jc w:val="left"/>
    </w:pPr>
    <w:rPr>
      <w:rFonts w:ascii="Calibri" w:hAnsi="Calibri" w:cs="Calibri" w:asciiTheme="minorHAnsi" w:cstheme="minorHAnsi" w:hAnsiTheme="minorHAnsi"/>
      <w:smallCaps/>
      <w:sz w:val="22"/>
      <w:szCs w:val="22"/>
    </w:rPr>
  </w:style>
  <w:style w:type="paragraph" w:styleId="Obsah4" w:customStyle="1">
    <w:name w:val="TOC 4"/>
    <w:basedOn w:val="Normal"/>
    <w:next w:val="Normal"/>
    <w:autoRedefine/>
    <w:uiPriority w:val="39"/>
    <w:unhideWhenUsed/>
    <w:locked/>
    <w:rsid w:val="00dd3dff"/>
    <w:pPr>
      <w:tabs>
        <w:tab w:val="clear" w:pos="5812"/>
      </w:tabs>
      <w:jc w:val="left"/>
    </w:pPr>
    <w:rPr>
      <w:rFonts w:ascii="Calibri" w:hAnsi="Calibri" w:cs="Calibri" w:asciiTheme="minorHAnsi" w:cstheme="minorHAnsi" w:hAnsiTheme="minorHAnsi"/>
      <w:sz w:val="22"/>
      <w:szCs w:val="22"/>
    </w:rPr>
  </w:style>
  <w:style w:type="paragraph" w:styleId="Obsah5" w:customStyle="1">
    <w:name w:val="TOC 5"/>
    <w:basedOn w:val="Normal"/>
    <w:next w:val="Normal"/>
    <w:autoRedefine/>
    <w:uiPriority w:val="39"/>
    <w:unhideWhenUsed/>
    <w:locked/>
    <w:rsid w:val="00dd3dff"/>
    <w:pPr>
      <w:tabs>
        <w:tab w:val="clear" w:pos="5812"/>
      </w:tabs>
      <w:jc w:val="left"/>
    </w:pPr>
    <w:rPr>
      <w:rFonts w:ascii="Calibri" w:hAnsi="Calibri" w:cs="Calibri" w:asciiTheme="minorHAnsi" w:cstheme="minorHAnsi" w:hAnsiTheme="minorHAnsi"/>
      <w:sz w:val="22"/>
      <w:szCs w:val="22"/>
    </w:rPr>
  </w:style>
  <w:style w:type="paragraph" w:styleId="Obsah6" w:customStyle="1">
    <w:name w:val="TOC 6"/>
    <w:basedOn w:val="Normal"/>
    <w:next w:val="Normal"/>
    <w:autoRedefine/>
    <w:uiPriority w:val="39"/>
    <w:unhideWhenUsed/>
    <w:locked/>
    <w:rsid w:val="00dd3dff"/>
    <w:pPr>
      <w:tabs>
        <w:tab w:val="clear" w:pos="5812"/>
      </w:tabs>
      <w:jc w:val="left"/>
    </w:pPr>
    <w:rPr>
      <w:rFonts w:ascii="Calibri" w:hAnsi="Calibri" w:cs="Calibri" w:asciiTheme="minorHAnsi" w:cstheme="minorHAnsi" w:hAnsiTheme="minorHAnsi"/>
      <w:sz w:val="22"/>
      <w:szCs w:val="22"/>
    </w:rPr>
  </w:style>
  <w:style w:type="paragraph" w:styleId="Obsah7" w:customStyle="1">
    <w:name w:val="TOC 7"/>
    <w:basedOn w:val="Normal"/>
    <w:next w:val="Normal"/>
    <w:autoRedefine/>
    <w:uiPriority w:val="39"/>
    <w:unhideWhenUsed/>
    <w:locked/>
    <w:rsid w:val="00dd3dff"/>
    <w:pPr>
      <w:tabs>
        <w:tab w:val="clear" w:pos="5812"/>
      </w:tabs>
      <w:jc w:val="left"/>
    </w:pPr>
    <w:rPr>
      <w:rFonts w:ascii="Calibri" w:hAnsi="Calibri" w:cs="Calibri" w:asciiTheme="minorHAnsi" w:cstheme="minorHAnsi" w:hAnsiTheme="minorHAnsi"/>
      <w:sz w:val="22"/>
      <w:szCs w:val="22"/>
    </w:rPr>
  </w:style>
  <w:style w:type="paragraph" w:styleId="Obsah8" w:customStyle="1">
    <w:name w:val="TOC 8"/>
    <w:basedOn w:val="Normal"/>
    <w:next w:val="Normal"/>
    <w:autoRedefine/>
    <w:uiPriority w:val="39"/>
    <w:unhideWhenUsed/>
    <w:locked/>
    <w:rsid w:val="00dd3dff"/>
    <w:pPr>
      <w:tabs>
        <w:tab w:val="clear" w:pos="5812"/>
      </w:tabs>
      <w:jc w:val="left"/>
    </w:pPr>
    <w:rPr>
      <w:rFonts w:ascii="Calibri" w:hAnsi="Calibri" w:cs="Calibri" w:asciiTheme="minorHAnsi" w:cstheme="minorHAnsi" w:hAnsiTheme="minorHAnsi"/>
      <w:sz w:val="22"/>
      <w:szCs w:val="22"/>
    </w:rPr>
  </w:style>
  <w:style w:type="paragraph" w:styleId="Obsah9" w:customStyle="1">
    <w:name w:val="TOC 9"/>
    <w:basedOn w:val="Normal"/>
    <w:next w:val="Normal"/>
    <w:autoRedefine/>
    <w:uiPriority w:val="39"/>
    <w:unhideWhenUsed/>
    <w:locked/>
    <w:rsid w:val="00dd3dff"/>
    <w:pPr>
      <w:tabs>
        <w:tab w:val="clear" w:pos="5812"/>
      </w:tabs>
      <w:jc w:val="left"/>
    </w:pPr>
    <w:rPr>
      <w:rFonts w:ascii="Calibri" w:hAnsi="Calibri" w:cs="Calibri" w:asciiTheme="minorHAnsi" w:cstheme="minorHAnsi" w:hAnsiTheme="minorHAnsi"/>
      <w:sz w:val="22"/>
      <w:szCs w:val="22"/>
    </w:rPr>
  </w:style>
  <w:style w:type="paragraph" w:styleId="Odrkya" w:customStyle="1">
    <w:name w:val="Odrážky a)..."/>
    <w:basedOn w:val="Zpatformul"/>
    <w:link w:val="OdrkyaChar"/>
    <w:qFormat/>
    <w:rsid w:val="00fb5abd"/>
    <w:pPr>
      <w:tabs>
        <w:tab w:val="left" w:pos="0" w:leader="none"/>
        <w:tab w:val="center" w:pos="5387" w:leader="none"/>
        <w:tab w:val="right" w:pos="10632" w:leader="none"/>
      </w:tabs>
      <w:spacing w:lineRule="auto" w:line="240" w:before="0" w:after="160"/>
      <w:ind w:left="714" w:hanging="357"/>
      <w:contextualSpacing/>
    </w:pPr>
    <w:rPr>
      <w:sz w:val="20"/>
    </w:rPr>
  </w:style>
  <w:style w:type="paragraph" w:styleId="Obsahrmce" w:customStyle="1">
    <w:name w:val="Obsah rámce"/>
    <w:basedOn w:val="Normal"/>
    <w:qFormat/>
    <w:rsid w:val="00553561"/>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277f08-fb46-482d-8778-e364a94c6ca4">
      <Terms xmlns="http://schemas.microsoft.com/office/infopath/2007/PartnerControls"/>
    </lcf76f155ced4ddcb4097134ff3c332f>
    <TaxCatchAll xmlns="9e6c53fc-d6b9-4aaa-bf89-e962ede373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9AD02C97134340A0045DF3EDB74309" ma:contentTypeVersion="14" ma:contentTypeDescription="Vytvoří nový dokument" ma:contentTypeScope="" ma:versionID="dbecb0c36864488b0ca2345e1a312e4e">
  <xsd:schema xmlns:xsd="http://www.w3.org/2001/XMLSchema" xmlns:xs="http://www.w3.org/2001/XMLSchema" xmlns:p="http://schemas.microsoft.com/office/2006/metadata/properties" xmlns:ns2="03277f08-fb46-482d-8778-e364a94c6ca4" xmlns:ns3="9e6c53fc-d6b9-4aaa-bf89-e962ede3732a" targetNamespace="http://schemas.microsoft.com/office/2006/metadata/properties" ma:root="true" ma:fieldsID="6c06209043d742b2d8661ca6012ac615" ns2:_="" ns3:_="">
    <xsd:import namespace="03277f08-fb46-482d-8778-e364a94c6ca4"/>
    <xsd:import namespace="9e6c53fc-d6b9-4aaa-bf89-e962ede37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77f08-fb46-482d-8778-e364a94c6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1f5a1347-ebd6-4bb1-bd41-0ec1e3eaa9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6c53fc-d6b9-4aaa-bf89-e962ede373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316eb0-e67d-46af-86c3-4419ddd9b9af}" ma:internalName="TaxCatchAll" ma:showField="CatchAllData" ma:web="9e6c53fc-d6b9-4aaa-bf89-e962ede37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6C038-BC65-4297-A69A-C5E6F8D6D26A}">
  <ds:schemaRefs>
    <ds:schemaRef ds:uri="http://schemas.microsoft.com/office/2006/metadata/properties"/>
    <ds:schemaRef ds:uri="http://schemas.microsoft.com/office/infopath/2007/PartnerControls"/>
    <ds:schemaRef ds:uri="03277f08-fb46-482d-8778-e364a94c6ca4"/>
    <ds:schemaRef ds:uri="9e6c53fc-d6b9-4aaa-bf89-e962ede3732a"/>
  </ds:schemaRefs>
</ds:datastoreItem>
</file>

<file path=customXml/itemProps2.xml><?xml version="1.0" encoding="utf-8"?>
<ds:datastoreItem xmlns:ds="http://schemas.openxmlformats.org/officeDocument/2006/customXml" ds:itemID="{FACF3A97-6231-4BE2-9816-4B9234035AF4}">
  <ds:schemaRefs>
    <ds:schemaRef ds:uri="http://schemas.microsoft.com/sharepoint/v3/contenttype/forms"/>
  </ds:schemaRefs>
</ds:datastoreItem>
</file>

<file path=customXml/itemProps3.xml><?xml version="1.0" encoding="utf-8"?>
<ds:datastoreItem xmlns:ds="http://schemas.openxmlformats.org/officeDocument/2006/customXml" ds:itemID="{CB2CE58D-A5BE-46D8-AAD0-BCDF54F1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77f08-fb46-482d-8778-e364a94c6ca4"/>
    <ds:schemaRef ds:uri="9e6c53fc-d6b9-4aaa-bf89-e962ede3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3E40D-2BEB-47AA-92BF-21A0442E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LibreOffice/7.4.6.2$Windows_x86 LibreOffice_project/5b1f5509c2decdade7fda905e3e1429a67acd63d</Application>
  <AppVersion>15.0000</AppVersion>
  <Pages>18</Pages>
  <Words>8202</Words>
  <Characters>48988</Characters>
  <CharactersWithSpaces>56685</CharactersWithSpaces>
  <Paragraphs>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2023-01-17T12:35:00Z</dcterms:created>
  <dc:creator>Prošková Ivana</dc:creator>
  <dc:description/>
  <dc:language>cs-CZ</dc:language>
  <cp:lastModifiedBy>Admin</cp:lastModifiedBy>
  <cp:lastPrinted>2023-09-04T13:30:00Z</cp:lastPrinted>
  <dcterms:modified xsi:type="dcterms:W3CDTF">2025-05-27T11:17:00Z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0x010100E59AD02C97134340A0045DF3EDB74309</vt:lpwstr>
  </property>
</Properties>
</file>